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505324185"/>
        <w:docPartObj>
          <w:docPartGallery w:val="Cover Pages"/>
          <w:docPartUnique/>
        </w:docPartObj>
      </w:sdtPr>
      <w:sdtEndPr/>
      <w:sdtContent>
        <w:p w:rsidR="003272B6" w:rsidRDefault="003272B6" w:rsidP="003272B6">
          <w:pPr>
            <w:jc w:val="right"/>
            <w:rPr>
              <w:rFonts w:ascii="Arial" w:hAnsi="Arial" w:cs="Arial"/>
            </w:rPr>
          </w:pPr>
          <w:r>
            <w:rPr>
              <w:noProof/>
              <w:lang w:eastAsia="ru-RU"/>
            </w:rPr>
            <w:drawing>
              <wp:inline distT="0" distB="0" distL="0" distR="0" wp14:anchorId="37455675" wp14:editId="7A128DE8">
                <wp:extent cx="1181100" cy="714375"/>
                <wp:effectExtent l="0" t="0" r="0" b="9525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1100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272B6" w:rsidRPr="003272B6" w:rsidRDefault="003272B6" w:rsidP="003272B6"/>
        <w:p w:rsidR="003272B6" w:rsidRPr="003272B6" w:rsidRDefault="003272B6" w:rsidP="003272B6"/>
        <w:p w:rsidR="003272B6" w:rsidRPr="003272B6" w:rsidRDefault="003272B6" w:rsidP="003272B6"/>
        <w:p w:rsidR="003272B6" w:rsidRPr="003272B6" w:rsidRDefault="00292AD2" w:rsidP="003272B6">
          <w:r>
            <w:pict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26" type="#_x0000_t136" style="position:absolute;left:0;text-align:left;margin-left:-5.35pt;margin-top:173.7pt;width:357pt;height:55.5pt;z-index:251659264;mso-wrap-style:none;mso-position-vertical-relative:page;v-text-anchor:middle" strokeweight=".26mm">
                <v:fill type="gradient"/>
                <v:stroke joinstyle="miter" endcap="square"/>
                <o:extrusion v:ext="view" specularity="80000f" diffusity="43712f" backdepth="18pt" color="white" on="t" metal="t" viewpoint="-34.72222mm,-34.72mm" viewpointorigin="-.5,0" skewangle="-45" brightness="10000f" lightposition="0,-50000" lightlevel="44000f" lightposition2="0,50000" lightlevel2="24000f" type="perspective"/>
                <v:textpath style="font-family:&quot;Arial Black&quot;;v-text-spacing:78600f;v-text-kern:t" fitpath="t" string="&quot;Банк 21 Век&quot;"/>
                <w10:wrap anchory="page"/>
              </v:shape>
            </w:pict>
          </w:r>
        </w:p>
        <w:p w:rsidR="003272B6" w:rsidRPr="003272B6" w:rsidRDefault="003272B6" w:rsidP="003272B6"/>
        <w:p w:rsidR="003272B6" w:rsidRPr="003272B6" w:rsidRDefault="003272B6" w:rsidP="003272B6"/>
        <w:p w:rsidR="003272B6" w:rsidRPr="003272B6" w:rsidRDefault="003272B6" w:rsidP="003272B6"/>
        <w:p w:rsidR="003272B6" w:rsidRDefault="003272B6" w:rsidP="003272B6"/>
        <w:p w:rsidR="00225466" w:rsidRPr="003272B6" w:rsidRDefault="00225466" w:rsidP="003272B6"/>
        <w:p w:rsidR="003272B6" w:rsidRPr="003272B6" w:rsidRDefault="003272B6" w:rsidP="003272B6"/>
        <w:p w:rsidR="003272B6" w:rsidRDefault="003272B6" w:rsidP="00225466">
          <w:pPr>
            <w:ind w:firstLine="0"/>
            <w:rPr>
              <w:b/>
              <w:i/>
              <w:sz w:val="36"/>
              <w:szCs w:val="36"/>
            </w:rPr>
          </w:pPr>
          <w:r>
            <w:rPr>
              <w:b/>
              <w:i/>
              <w:sz w:val="36"/>
              <w:szCs w:val="36"/>
            </w:rPr>
            <w:t>ЦЕНТРАЛИЗОВАННАЯ</w:t>
          </w:r>
        </w:p>
        <w:p w:rsidR="003272B6" w:rsidRDefault="003272B6" w:rsidP="00225466">
          <w:pPr>
            <w:ind w:firstLine="0"/>
            <w:rPr>
              <w:b/>
              <w:i/>
              <w:sz w:val="36"/>
              <w:szCs w:val="36"/>
            </w:rPr>
          </w:pPr>
          <w:r>
            <w:rPr>
              <w:b/>
              <w:i/>
              <w:sz w:val="36"/>
              <w:szCs w:val="36"/>
            </w:rPr>
            <w:t xml:space="preserve">АВТОМАТИЗИРОВАННАЯ </w:t>
          </w:r>
        </w:p>
        <w:p w:rsidR="003272B6" w:rsidRDefault="003272B6" w:rsidP="00225466">
          <w:pPr>
            <w:ind w:firstLine="0"/>
            <w:rPr>
              <w:rFonts w:cs="MS Sans Serif"/>
              <w:b/>
              <w:sz w:val="56"/>
              <w:szCs w:val="56"/>
            </w:rPr>
          </w:pPr>
          <w:r>
            <w:rPr>
              <w:b/>
              <w:i/>
              <w:sz w:val="36"/>
              <w:szCs w:val="36"/>
            </w:rPr>
            <w:t>БАНКОВСКАЯ СИСТЕМА</w:t>
          </w:r>
          <w:r>
            <w:rPr>
              <w:b/>
              <w:i/>
              <w:sz w:val="36"/>
            </w:rPr>
            <w:t xml:space="preserve"> </w:t>
          </w:r>
        </w:p>
        <w:p w:rsidR="003272B6" w:rsidRPr="003272B6" w:rsidRDefault="003272B6" w:rsidP="003272B6">
          <w:pPr>
            <w:widowControl w:val="0"/>
            <w:spacing w:before="1320" w:after="360"/>
            <w:ind w:firstLine="0"/>
            <w:jc w:val="center"/>
            <w:rPr>
              <w:b/>
              <w:i/>
              <w:caps/>
            </w:rPr>
          </w:pPr>
          <w:r w:rsidRPr="003272B6">
            <w:rPr>
              <w:rFonts w:cs="MS Sans Serif"/>
              <w:b/>
              <w:caps/>
              <w:sz w:val="56"/>
              <w:szCs w:val="56"/>
            </w:rPr>
            <w:t>Руководство пользователя</w:t>
          </w:r>
        </w:p>
        <w:p w:rsidR="00EE65B0" w:rsidRDefault="00EE65B0" w:rsidP="00EE65B0"/>
        <w:p w:rsidR="00EE65B0" w:rsidRDefault="00EE65B0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225466" w:rsidRDefault="00225466" w:rsidP="00EE65B0"/>
        <w:p w:rsidR="00EE65B0" w:rsidRDefault="00225466" w:rsidP="00225466">
          <w:pPr>
            <w:spacing w:after="0"/>
            <w:ind w:firstLine="0"/>
            <w:jc w:val="center"/>
          </w:pPr>
          <w:r w:rsidRPr="00225466">
            <w:t>МОСКВА 20</w:t>
          </w:r>
          <w:r w:rsidR="00816C7D" w:rsidRPr="00473589">
            <w:t>20</w:t>
          </w:r>
        </w:p>
      </w:sdtContent>
    </w:sdt>
    <w:p w:rsidR="009B6248" w:rsidRPr="00782662" w:rsidRDefault="00E36BD2" w:rsidP="00782662">
      <w:pPr>
        <w:keepNext/>
        <w:pageBreakBefore/>
        <w:spacing w:after="240"/>
        <w:ind w:firstLine="0"/>
        <w:jc w:val="center"/>
        <w:rPr>
          <w:b/>
          <w:sz w:val="32"/>
        </w:rPr>
      </w:pPr>
      <w:r w:rsidRPr="00782662">
        <w:rPr>
          <w:b/>
          <w:sz w:val="32"/>
        </w:rPr>
        <w:lastRenderedPageBreak/>
        <w:t>АННОТАЦИЯ</w:t>
      </w:r>
    </w:p>
    <w:p w:rsidR="002A4119" w:rsidRDefault="002A4119" w:rsidP="002A4119">
      <w:r>
        <w:t xml:space="preserve">В данном «Руководстве пользователя» рассмотрены основные функции системы, позволяющие осуществлять регистрацию запросов, изменение их статуса, мониторинг изменений по запросам. </w:t>
      </w:r>
      <w:r w:rsidR="009F6133">
        <w:t>Система</w:t>
      </w:r>
      <w:r>
        <w:t xml:space="preserve"> предназначен</w:t>
      </w:r>
      <w:r w:rsidR="009F6133">
        <w:t>а</w:t>
      </w:r>
      <w:r>
        <w:t xml:space="preserve"> для учета и ведения в веб-ориентированном приложении контролируемого процесса по работе с инцидентами, возникающими при эксплуатации продуктов Компании Инверсия</w:t>
      </w:r>
      <w:r w:rsidR="009F6133">
        <w:t xml:space="preserve"> (далее Компания)</w:t>
      </w:r>
      <w:r>
        <w:t>.</w:t>
      </w:r>
    </w:p>
    <w:p w:rsidR="00BB6B69" w:rsidRDefault="002A4119" w:rsidP="002A4119">
      <w:r>
        <w:t xml:space="preserve">По мере изменения системы документация будет обновляться. Информация, изложенная в данном документе, отражает состояние системы на </w:t>
      </w:r>
      <w:r w:rsidR="00D00711">
        <w:t>0</w:t>
      </w:r>
      <w:r w:rsidR="00816C7D" w:rsidRPr="00816C7D">
        <w:t>5</w:t>
      </w:r>
      <w:r w:rsidR="00D00711">
        <w:t> </w:t>
      </w:r>
      <w:r w:rsidR="00057B7B">
        <w:t>июля</w:t>
      </w:r>
      <w:r w:rsidR="00D00711">
        <w:t> </w:t>
      </w:r>
      <w:r>
        <w:t>20</w:t>
      </w:r>
      <w:r w:rsidR="00816C7D" w:rsidRPr="00816C7D">
        <w:t>20</w:t>
      </w:r>
      <w:r w:rsidR="00D00711">
        <w:t> </w:t>
      </w:r>
      <w:r>
        <w:t>г.</w:t>
      </w:r>
    </w:p>
    <w:p w:rsidR="009460D7" w:rsidRDefault="009460D7" w:rsidP="002A4119"/>
    <w:p w:rsidR="009460D7" w:rsidRPr="00793380" w:rsidRDefault="009460D7" w:rsidP="009460D7">
      <w:pPr>
        <w:keepNext/>
        <w:pageBreakBefore/>
        <w:spacing w:after="240"/>
        <w:ind w:firstLine="0"/>
        <w:jc w:val="center"/>
        <w:rPr>
          <w:b/>
          <w:sz w:val="32"/>
          <w:szCs w:val="32"/>
        </w:rPr>
      </w:pPr>
      <w:r w:rsidRPr="00793380">
        <w:rPr>
          <w:b/>
          <w:sz w:val="32"/>
          <w:szCs w:val="32"/>
        </w:rPr>
        <w:t>СОДЕРЖАНИЕ</w:t>
      </w:r>
    </w:p>
    <w:p w:rsidR="002B6035" w:rsidRDefault="00A97D9B">
      <w:pPr>
        <w:pStyle w:val="1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u w:val="none"/>
          <w:lang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61143299" w:history="1">
        <w:r w:rsidR="002B6035" w:rsidRPr="00F65F9A">
          <w:rPr>
            <w:rStyle w:val="ac"/>
            <w:noProof/>
          </w:rPr>
          <w:t>1</w:t>
        </w:r>
        <w:r w:rsidR="002B6035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u w:val="none"/>
            <w:lang w:eastAsia="ru-RU"/>
          </w:rPr>
          <w:tab/>
        </w:r>
        <w:r w:rsidR="002B6035" w:rsidRPr="00F65F9A">
          <w:rPr>
            <w:rStyle w:val="ac"/>
            <w:noProof/>
          </w:rPr>
          <w:t>ВВЕДЕНИЕ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_Toc361143299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4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0" w:history="1">
        <w:r w:rsidR="002B6035" w:rsidRPr="00F65F9A">
          <w:rPr>
            <w:rStyle w:val="ac"/>
            <w:noProof/>
          </w:rPr>
          <w:t>1.1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Назначение системы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_Toc361143300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4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1" w:history="1">
        <w:r w:rsidR="002B6035" w:rsidRPr="00F65F9A">
          <w:rPr>
            <w:rStyle w:val="ac"/>
            <w:noProof/>
          </w:rPr>
          <w:t>1.2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Функциональные возможности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_Toc361143301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4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1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u w:val="none"/>
          <w:lang w:eastAsia="ru-RU"/>
        </w:rPr>
      </w:pPr>
      <w:hyperlink w:anchor="_Toc361143302" w:history="1">
        <w:r w:rsidR="002B6035" w:rsidRPr="00F65F9A">
          <w:rPr>
            <w:rStyle w:val="ac"/>
            <w:noProof/>
          </w:rPr>
          <w:t>2</w:t>
        </w:r>
        <w:r w:rsidR="002B6035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u w:val="none"/>
            <w:lang w:eastAsia="ru-RU"/>
          </w:rPr>
          <w:tab/>
        </w:r>
        <w:r w:rsidR="002B6035" w:rsidRPr="00F65F9A">
          <w:rPr>
            <w:rStyle w:val="ac"/>
            <w:noProof/>
          </w:rPr>
          <w:t>Начало работы с системой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_Toc361143302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5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3" w:history="1">
        <w:r w:rsidR="002B6035" w:rsidRPr="00F65F9A">
          <w:rPr>
            <w:rStyle w:val="ac"/>
            <w:noProof/>
          </w:rPr>
          <w:t>2.1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Получение доступа к системе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_Toc361143303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5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4" w:history="1">
        <w:r w:rsidR="002B6035" w:rsidRPr="00F65F9A">
          <w:rPr>
            <w:rStyle w:val="ac"/>
            <w:noProof/>
          </w:rPr>
          <w:t>2.2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Вход в систему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_Toc361143304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5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5" w:history="1">
        <w:r w:rsidR="002B6035" w:rsidRPr="00F65F9A">
          <w:rPr>
            <w:rStyle w:val="ac"/>
            <w:noProof/>
          </w:rPr>
          <w:t>2.3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Редактирование персональных данных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_Toc361143305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6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1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u w:val="none"/>
          <w:lang w:eastAsia="ru-RU"/>
        </w:rPr>
      </w:pPr>
      <w:hyperlink w:anchor="_Toc361143306" w:history="1">
        <w:r w:rsidR="002B6035" w:rsidRPr="00F65F9A">
          <w:rPr>
            <w:rStyle w:val="ac"/>
            <w:noProof/>
          </w:rPr>
          <w:t>3</w:t>
        </w:r>
        <w:r w:rsidR="002B6035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u w:val="none"/>
            <w:lang w:eastAsia="ru-RU"/>
          </w:rPr>
          <w:tab/>
        </w:r>
        <w:r w:rsidR="002B6035" w:rsidRPr="00F65F9A">
          <w:rPr>
            <w:rStyle w:val="ac"/>
            <w:noProof/>
          </w:rPr>
          <w:t>Работа с запросами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_Toc361143306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7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7" w:history="1">
        <w:r w:rsidR="002B6035" w:rsidRPr="00F65F9A">
          <w:rPr>
            <w:rStyle w:val="ac"/>
            <w:noProof/>
          </w:rPr>
          <w:t>3.1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Построение бизнес-процесса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_Toc361143307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7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8" w:history="1">
        <w:r w:rsidR="002B6035" w:rsidRPr="00F65F9A">
          <w:rPr>
            <w:rStyle w:val="ac"/>
            <w:noProof/>
          </w:rPr>
          <w:t>3.2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Регистрация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_Toc361143308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9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09" w:history="1">
        <w:r w:rsidR="002B6035" w:rsidRPr="00F65F9A">
          <w:rPr>
            <w:rStyle w:val="ac"/>
            <w:noProof/>
          </w:rPr>
          <w:t>3.3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Прием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_Toc361143309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12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0" w:history="1">
        <w:r w:rsidR="002B6035" w:rsidRPr="00F65F9A">
          <w:rPr>
            <w:rStyle w:val="ac"/>
            <w:noProof/>
          </w:rPr>
          <w:t>3.4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Запрос дополнительной информации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_Toc361143310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12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1" w:history="1">
        <w:r w:rsidR="002B6035" w:rsidRPr="00F65F9A">
          <w:rPr>
            <w:rStyle w:val="ac"/>
            <w:noProof/>
          </w:rPr>
          <w:t>3.5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Предоставление дополнительной информации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_Toc361143311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13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2" w:history="1">
        <w:r w:rsidR="002B6035" w:rsidRPr="00F65F9A">
          <w:rPr>
            <w:rStyle w:val="ac"/>
            <w:noProof/>
          </w:rPr>
          <w:t>3.6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Отказ в дополнительной информации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_Toc361143312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14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3" w:history="1">
        <w:r w:rsidR="002B6035" w:rsidRPr="00F65F9A">
          <w:rPr>
            <w:rStyle w:val="ac"/>
            <w:noProof/>
          </w:rPr>
          <w:t>3.7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Ответ на запрос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_Toc361143313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14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4" w:history="1">
        <w:r w:rsidR="002B6035" w:rsidRPr="00F65F9A">
          <w:rPr>
            <w:rStyle w:val="ac"/>
            <w:noProof/>
          </w:rPr>
          <w:t>3.8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Подтверждение исполнения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_Toc361143314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15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5" w:history="1">
        <w:r w:rsidR="002B6035" w:rsidRPr="00F65F9A">
          <w:rPr>
            <w:rStyle w:val="ac"/>
            <w:noProof/>
          </w:rPr>
          <w:t>3.9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Порождение заявки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_Toc361143315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16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6" w:history="1">
        <w:r w:rsidR="002B6035" w:rsidRPr="00F65F9A">
          <w:rPr>
            <w:rStyle w:val="ac"/>
            <w:noProof/>
          </w:rPr>
          <w:t>3.10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Передача обновления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_Toc361143316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17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7" w:history="1">
        <w:r w:rsidR="002B6035" w:rsidRPr="00F65F9A">
          <w:rPr>
            <w:rStyle w:val="ac"/>
            <w:noProof/>
          </w:rPr>
          <w:t>3.11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Передача несоответствий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_Toc361143317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18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8" w:history="1">
        <w:r w:rsidR="002B6035" w:rsidRPr="00F65F9A">
          <w:rPr>
            <w:rStyle w:val="ac"/>
            <w:noProof/>
          </w:rPr>
          <w:t>3.12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Устранение несоответствий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_Toc361143318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19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19" w:history="1">
        <w:r w:rsidR="002B6035" w:rsidRPr="00F65F9A">
          <w:rPr>
            <w:rStyle w:val="ac"/>
            <w:noProof/>
          </w:rPr>
          <w:t>3.13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Возобновление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_Toc361143319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19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0" w:history="1">
        <w:r w:rsidR="002B6035" w:rsidRPr="00F65F9A">
          <w:rPr>
            <w:rStyle w:val="ac"/>
            <w:noProof/>
          </w:rPr>
          <w:t>3.14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Приостановка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_Toc361143320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20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1" w:history="1">
        <w:r w:rsidR="002B6035" w:rsidRPr="00F65F9A">
          <w:rPr>
            <w:rStyle w:val="ac"/>
            <w:noProof/>
          </w:rPr>
          <w:t>3.15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Продолжение выполнения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_Toc361143321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21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2" w:history="1">
        <w:r w:rsidR="002B6035" w:rsidRPr="00F65F9A">
          <w:rPr>
            <w:rStyle w:val="ac"/>
            <w:noProof/>
          </w:rPr>
          <w:t>3.16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Отказ в исполнении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_Toc361143322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21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3" w:history="1">
        <w:r w:rsidR="002B6035" w:rsidRPr="00F65F9A">
          <w:rPr>
            <w:rStyle w:val="ac"/>
            <w:noProof/>
          </w:rPr>
          <w:t>3.17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Откат закрытия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_Toc361143323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22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4" w:history="1">
        <w:r w:rsidR="002B6035" w:rsidRPr="00F65F9A">
          <w:rPr>
            <w:rStyle w:val="ac"/>
            <w:noProof/>
          </w:rPr>
          <w:t>3.18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Дополнительные действия по запросу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_Toc361143324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23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31"/>
        <w:tabs>
          <w:tab w:val="left" w:pos="720"/>
          <w:tab w:val="right" w:pos="9344"/>
        </w:tabs>
        <w:rPr>
          <w:rFonts w:asciiTheme="minorHAnsi" w:eastAsiaTheme="minorEastAsia" w:hAnsiTheme="minorHAnsi" w:cstheme="minorBidi"/>
          <w:smallCaps w:val="0"/>
          <w:noProof/>
          <w:sz w:val="22"/>
          <w:lang w:eastAsia="ru-RU"/>
        </w:rPr>
      </w:pPr>
      <w:hyperlink w:anchor="_Toc361143325" w:history="1">
        <w:r w:rsidR="002B6035" w:rsidRPr="00F65F9A">
          <w:rPr>
            <w:rStyle w:val="ac"/>
            <w:noProof/>
          </w:rPr>
          <w:t>3.18.1</w:t>
        </w:r>
        <w:r w:rsidR="002B6035">
          <w:rPr>
            <w:rFonts w:asciiTheme="minorHAnsi" w:eastAsiaTheme="minorEastAsia" w:hAnsiTheme="minorHAnsi" w:cstheme="minorBidi"/>
            <w:smallCaps w:val="0"/>
            <w:noProof/>
            <w:sz w:val="22"/>
            <w:lang w:eastAsia="ru-RU"/>
          </w:rPr>
          <w:tab/>
        </w:r>
        <w:r w:rsidR="002B6035" w:rsidRPr="00F65F9A">
          <w:rPr>
            <w:rStyle w:val="ac"/>
            <w:noProof/>
          </w:rPr>
          <w:t>Редактирование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_Toc361143325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23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31"/>
        <w:tabs>
          <w:tab w:val="left" w:pos="720"/>
          <w:tab w:val="right" w:pos="9344"/>
        </w:tabs>
        <w:rPr>
          <w:rFonts w:asciiTheme="minorHAnsi" w:eastAsiaTheme="minorEastAsia" w:hAnsiTheme="minorHAnsi" w:cstheme="minorBidi"/>
          <w:smallCaps w:val="0"/>
          <w:noProof/>
          <w:sz w:val="22"/>
          <w:lang w:eastAsia="ru-RU"/>
        </w:rPr>
      </w:pPr>
      <w:hyperlink w:anchor="_Toc361143326" w:history="1">
        <w:r w:rsidR="002B6035" w:rsidRPr="00F65F9A">
          <w:rPr>
            <w:rStyle w:val="ac"/>
            <w:noProof/>
          </w:rPr>
          <w:t>3.18.2</w:t>
        </w:r>
        <w:r w:rsidR="002B6035">
          <w:rPr>
            <w:rFonts w:asciiTheme="minorHAnsi" w:eastAsiaTheme="minorEastAsia" w:hAnsiTheme="minorHAnsi" w:cstheme="minorBidi"/>
            <w:smallCaps w:val="0"/>
            <w:noProof/>
            <w:sz w:val="22"/>
            <w:lang w:eastAsia="ru-RU"/>
          </w:rPr>
          <w:tab/>
        </w:r>
        <w:r w:rsidR="002B6035" w:rsidRPr="00F65F9A">
          <w:rPr>
            <w:rStyle w:val="ac"/>
            <w:noProof/>
          </w:rPr>
          <w:t>Назначение запроса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_Toc361143326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23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21"/>
        <w:rPr>
          <w:rFonts w:asciiTheme="minorHAnsi" w:eastAsiaTheme="minorEastAsia" w:hAnsiTheme="minorHAnsi" w:cstheme="minorBidi"/>
          <w:b w:val="0"/>
          <w:bCs w:val="0"/>
          <w:smallCaps w:val="0"/>
          <w:noProof/>
          <w:lang w:eastAsia="ru-RU"/>
        </w:rPr>
      </w:pPr>
      <w:hyperlink w:anchor="_Toc361143327" w:history="1">
        <w:r w:rsidR="002B6035" w:rsidRPr="00F65F9A">
          <w:rPr>
            <w:rStyle w:val="ac"/>
            <w:noProof/>
          </w:rPr>
          <w:t>3.19</w:t>
        </w:r>
        <w:r w:rsidR="002B6035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lang w:eastAsia="ru-RU"/>
          </w:rPr>
          <w:tab/>
        </w:r>
        <w:r w:rsidR="002B6035" w:rsidRPr="00F65F9A">
          <w:rPr>
            <w:rStyle w:val="ac"/>
            <w:noProof/>
          </w:rPr>
          <w:t>Права доступа к действиям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_Toc361143327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23</w:t>
        </w:r>
        <w:r w:rsidR="002B6035">
          <w:rPr>
            <w:noProof/>
            <w:webHidden/>
          </w:rPr>
          <w:fldChar w:fldCharType="end"/>
        </w:r>
      </w:hyperlink>
    </w:p>
    <w:p w:rsidR="002B6035" w:rsidRDefault="00292AD2">
      <w:pPr>
        <w:pStyle w:val="1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u w:val="none"/>
          <w:lang w:eastAsia="ru-RU"/>
        </w:rPr>
      </w:pPr>
      <w:hyperlink w:anchor="_Toc361143328" w:history="1">
        <w:r w:rsidR="002B6035" w:rsidRPr="00F65F9A">
          <w:rPr>
            <w:rStyle w:val="ac"/>
            <w:noProof/>
          </w:rPr>
          <w:t>4</w:t>
        </w:r>
        <w:r w:rsidR="002B6035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u w:val="none"/>
            <w:lang w:eastAsia="ru-RU"/>
          </w:rPr>
          <w:tab/>
        </w:r>
        <w:r w:rsidR="002B6035" w:rsidRPr="00F65F9A">
          <w:rPr>
            <w:rStyle w:val="ac"/>
            <w:noProof/>
          </w:rPr>
          <w:t>РАБОТА С ФИЛЬТРАМИ</w:t>
        </w:r>
        <w:r w:rsidR="002B6035">
          <w:rPr>
            <w:noProof/>
            <w:webHidden/>
          </w:rPr>
          <w:tab/>
        </w:r>
        <w:r w:rsidR="002B6035">
          <w:rPr>
            <w:noProof/>
            <w:webHidden/>
          </w:rPr>
          <w:fldChar w:fldCharType="begin"/>
        </w:r>
        <w:r w:rsidR="002B6035">
          <w:rPr>
            <w:noProof/>
            <w:webHidden/>
          </w:rPr>
          <w:instrText xml:space="preserve"> PAGEREF _Toc361143328 \h </w:instrText>
        </w:r>
        <w:r w:rsidR="002B6035">
          <w:rPr>
            <w:noProof/>
            <w:webHidden/>
          </w:rPr>
        </w:r>
        <w:r w:rsidR="002B6035">
          <w:rPr>
            <w:noProof/>
            <w:webHidden/>
          </w:rPr>
          <w:fldChar w:fldCharType="separate"/>
        </w:r>
        <w:r w:rsidR="002B6035">
          <w:rPr>
            <w:noProof/>
            <w:webHidden/>
          </w:rPr>
          <w:t>25</w:t>
        </w:r>
        <w:r w:rsidR="002B6035">
          <w:rPr>
            <w:noProof/>
            <w:webHidden/>
          </w:rPr>
          <w:fldChar w:fldCharType="end"/>
        </w:r>
      </w:hyperlink>
    </w:p>
    <w:p w:rsidR="009460D7" w:rsidRPr="00BB6B69" w:rsidRDefault="00A97D9B" w:rsidP="009460D7">
      <w:r>
        <w:fldChar w:fldCharType="end"/>
      </w:r>
    </w:p>
    <w:p w:rsidR="002A4119" w:rsidRPr="00BB6B69" w:rsidRDefault="002A4119" w:rsidP="002A4119"/>
    <w:p w:rsidR="00BB6B69" w:rsidRDefault="00212063" w:rsidP="004D2710">
      <w:pPr>
        <w:pStyle w:val="1"/>
      </w:pPr>
      <w:bookmarkStart w:id="0" w:name="_Toc361143299"/>
      <w:r>
        <w:t>ВВЕДЕНИЕ</w:t>
      </w:r>
      <w:bookmarkEnd w:id="0"/>
    </w:p>
    <w:p w:rsidR="00212063" w:rsidRDefault="00212063" w:rsidP="00212063">
      <w:pPr>
        <w:pStyle w:val="2"/>
      </w:pPr>
      <w:bookmarkStart w:id="1" w:name="_Toc361143300"/>
      <w:r w:rsidRPr="00BB6B69">
        <w:t xml:space="preserve">Назначение </w:t>
      </w:r>
      <w:r>
        <w:t>системы</w:t>
      </w:r>
      <w:bookmarkEnd w:id="1"/>
    </w:p>
    <w:p w:rsidR="009F6133" w:rsidRDefault="009F6133" w:rsidP="009F6133">
      <w:r w:rsidRPr="009F6133">
        <w:t>Система Internet-поддержки пользователей</w:t>
      </w:r>
      <w:r>
        <w:t xml:space="preserve"> программных продуктов Компании </w:t>
      </w:r>
      <w:r w:rsidRPr="009F6133">
        <w:t>ИНВЕРСИЯ базируется на функционале системы Jira, разработанной компанией Atlassian Software Systems.</w:t>
      </w:r>
      <w:r>
        <w:t xml:space="preserve"> </w:t>
      </w:r>
      <w:r w:rsidR="00E444DB">
        <w:t xml:space="preserve">Данная инсталляция Jira предназначена для организации </w:t>
      </w:r>
      <w:r>
        <w:t xml:space="preserve">учета и ведения в веб-ориентированном приложении контролируемого процесса по работе с инцидентами, общения </w:t>
      </w:r>
      <w:r w:rsidR="00035E86">
        <w:t xml:space="preserve">сотрудников Компании </w:t>
      </w:r>
      <w:r>
        <w:t>с пользователями по вопросам, возникающим при эксплуатации продуктов, поддерживаемых Компанией.</w:t>
      </w:r>
    </w:p>
    <w:p w:rsidR="00E444DB" w:rsidRDefault="00E444DB" w:rsidP="00E444DB">
      <w:r>
        <w:t>Для каждой группы пользователей</w:t>
      </w:r>
      <w:bookmarkStart w:id="2" w:name="_Ref361143922"/>
      <w:r w:rsidR="00035E86">
        <w:rPr>
          <w:rStyle w:val="af"/>
        </w:rPr>
        <w:footnoteReference w:id="1"/>
      </w:r>
      <w:bookmarkEnd w:id="2"/>
      <w:r>
        <w:t xml:space="preserve"> </w:t>
      </w:r>
      <w:r w:rsidR="009F6133">
        <w:t>программных продуктов Компании</w:t>
      </w:r>
      <w:r>
        <w:t xml:space="preserve"> настраивается свой набор доступных проектов, в рамках которых</w:t>
      </w:r>
      <w:r w:rsidR="00035E86">
        <w:t xml:space="preserve"> ведется работа с запросами пользователей</w:t>
      </w:r>
      <w:r>
        <w:t>.</w:t>
      </w:r>
    </w:p>
    <w:p w:rsidR="00E444DB" w:rsidRPr="00292AD2" w:rsidRDefault="00035E86" w:rsidP="00E444DB">
      <w:r w:rsidRPr="009F6133">
        <w:t>Система Internet-поддержки пользователей</w:t>
      </w:r>
      <w:r>
        <w:t xml:space="preserve"> программных продуктов Компании </w:t>
      </w:r>
      <w:r w:rsidRPr="009F6133">
        <w:t>ИНВЕРСИЯ</w:t>
      </w:r>
      <w:r w:rsidR="00E444DB">
        <w:t xml:space="preserve"> доступна по </w:t>
      </w:r>
      <w:r>
        <w:t>следующему</w:t>
      </w:r>
      <w:r w:rsidRPr="00035E86">
        <w:t xml:space="preserve"> </w:t>
      </w:r>
      <w:r w:rsidR="00E444DB">
        <w:t xml:space="preserve">адресу: </w:t>
      </w:r>
      <w:hyperlink r:id="rId10" w:history="1">
        <w:r w:rsidR="00292AD2" w:rsidRPr="00592754">
          <w:rPr>
            <w:rStyle w:val="ac"/>
          </w:rPr>
          <w:t>https://jira.inversion.ru</w:t>
        </w:r>
      </w:hyperlink>
      <w:r>
        <w:t>.</w:t>
      </w:r>
      <w:r w:rsidR="00292AD2" w:rsidRPr="00292AD2">
        <w:t xml:space="preserve"> </w:t>
      </w:r>
    </w:p>
    <w:p w:rsidR="00E444DB" w:rsidRDefault="00212063" w:rsidP="00212063">
      <w:r>
        <w:t>Дополнительную информацию по функционированию системы Jira можно получить из соответствующей базы знаний, доступной по следующей ссылке: http://www.teamlead.ru/pages/viewpage.action?pageId=3801115.</w:t>
      </w:r>
    </w:p>
    <w:p w:rsidR="00212063" w:rsidRDefault="00212063" w:rsidP="00E444DB"/>
    <w:p w:rsidR="00E444DB" w:rsidRDefault="00E444DB" w:rsidP="00212063">
      <w:pPr>
        <w:pStyle w:val="2"/>
      </w:pPr>
      <w:bookmarkStart w:id="3" w:name="_Toc361143301"/>
      <w:r>
        <w:t>Функциональные возможности</w:t>
      </w:r>
      <w:bookmarkEnd w:id="3"/>
    </w:p>
    <w:p w:rsidR="00212063" w:rsidRDefault="00212063" w:rsidP="00E444DB">
      <w:r w:rsidRPr="009F6133">
        <w:t>Система Internet-поддержки пользователей</w:t>
      </w:r>
      <w:r>
        <w:t xml:space="preserve"> программных продуктов Компании </w:t>
      </w:r>
      <w:r w:rsidRPr="009F6133">
        <w:t>ИНВЕРСИЯ</w:t>
      </w:r>
      <w:r>
        <w:t xml:space="preserve"> обладает следующими функциональными возможностями:</w:t>
      </w:r>
    </w:p>
    <w:p w:rsidR="00E444DB" w:rsidRDefault="00212063" w:rsidP="00E444DB">
      <w:r>
        <w:t xml:space="preserve">– </w:t>
      </w:r>
      <w:r w:rsidR="00E444DB">
        <w:t>Размещение запроса;</w:t>
      </w:r>
    </w:p>
    <w:p w:rsidR="00E444DB" w:rsidRDefault="00212063" w:rsidP="00E444DB">
      <w:r>
        <w:t xml:space="preserve">– </w:t>
      </w:r>
      <w:r w:rsidR="00E444DB">
        <w:t xml:space="preserve">Наблюдение за ходом обсуждения </w:t>
      </w:r>
      <w:r>
        <w:t>вопроса, изложенного в запросе</w:t>
      </w:r>
      <w:r w:rsidR="00E444DB">
        <w:t xml:space="preserve"> и историей изменения его статуса;</w:t>
      </w:r>
    </w:p>
    <w:p w:rsidR="00E444DB" w:rsidRDefault="00212063" w:rsidP="00E444DB">
      <w:r>
        <w:t xml:space="preserve">– </w:t>
      </w:r>
      <w:r w:rsidR="00E444DB">
        <w:t>Изменение статуса запроса;</w:t>
      </w:r>
    </w:p>
    <w:p w:rsidR="00E444DB" w:rsidRDefault="00212063" w:rsidP="00E444DB">
      <w:r>
        <w:t xml:space="preserve">– </w:t>
      </w:r>
      <w:r w:rsidR="00E444DB">
        <w:t>Возможность прикреплять файлы к запросу;</w:t>
      </w:r>
    </w:p>
    <w:p w:rsidR="00E444DB" w:rsidRDefault="00212063" w:rsidP="00E444DB">
      <w:r>
        <w:t xml:space="preserve">– </w:t>
      </w:r>
      <w:r w:rsidR="00E444DB">
        <w:t>Получение уведомлений по изменениям;</w:t>
      </w:r>
    </w:p>
    <w:p w:rsidR="004D2710" w:rsidRDefault="00212063" w:rsidP="00E444DB">
      <w:r>
        <w:t xml:space="preserve">– </w:t>
      </w:r>
      <w:r w:rsidR="00E444DB">
        <w:t>Получение статистики по ходу работ над проектом.</w:t>
      </w:r>
    </w:p>
    <w:p w:rsidR="00212063" w:rsidRPr="004D2710" w:rsidRDefault="00875A9D" w:rsidP="00E444DB">
      <w:r>
        <w:t>Система оперирует следующими к</w:t>
      </w:r>
      <w:r w:rsidRPr="00875A9D">
        <w:t>лючевыми понятиями</w:t>
      </w:r>
      <w:r>
        <w:t>:</w:t>
      </w:r>
      <w:r w:rsidRPr="00875A9D">
        <w:t xml:space="preserve"> проекты и </w:t>
      </w:r>
      <w:r>
        <w:t>запросы</w:t>
      </w:r>
      <w:r w:rsidRPr="00875A9D">
        <w:t xml:space="preserve">. Проекты служат для группирования </w:t>
      </w:r>
      <w:r>
        <w:t>запросов</w:t>
      </w:r>
      <w:r w:rsidRPr="00875A9D">
        <w:t>. За</w:t>
      </w:r>
      <w:r>
        <w:t>просы</w:t>
      </w:r>
      <w:r w:rsidRPr="00875A9D">
        <w:t xml:space="preserve"> создаютс</w:t>
      </w:r>
      <w:r>
        <w:t>я в проектах, для выполнения запросов</w:t>
      </w:r>
      <w:r w:rsidRPr="00875A9D">
        <w:t xml:space="preserve"> </w:t>
      </w:r>
      <w:r>
        <w:t xml:space="preserve">из числа сотрудников Компании </w:t>
      </w:r>
      <w:r w:rsidRPr="00875A9D">
        <w:t xml:space="preserve">назначаются исполнители. </w:t>
      </w:r>
      <w:r>
        <w:t xml:space="preserve">Состояние запроса характеризуется его статусом. </w:t>
      </w:r>
      <w:r w:rsidRPr="00875A9D">
        <w:t>Статус за</w:t>
      </w:r>
      <w:r>
        <w:t>проса</w:t>
      </w:r>
      <w:r w:rsidRPr="00875A9D">
        <w:t xml:space="preserve"> меняется в проце</w:t>
      </w:r>
      <w:r>
        <w:t>ссе его</w:t>
      </w:r>
      <w:r w:rsidRPr="00875A9D">
        <w:t xml:space="preserve"> выполнения</w:t>
      </w:r>
      <w:r w:rsidR="0084076B">
        <w:rPr>
          <w:rStyle w:val="af"/>
        </w:rPr>
        <w:footnoteReference w:id="2"/>
      </w:r>
      <w:r w:rsidRPr="00875A9D">
        <w:t>.</w:t>
      </w:r>
    </w:p>
    <w:p w:rsidR="00BB6B69" w:rsidRDefault="00BB6B69" w:rsidP="004D2710">
      <w:pPr>
        <w:pStyle w:val="1"/>
      </w:pPr>
      <w:bookmarkStart w:id="4" w:name="_Toc361143302"/>
      <w:r w:rsidRPr="00BB6B69">
        <w:t>Начало работы с системой</w:t>
      </w:r>
      <w:bookmarkEnd w:id="4"/>
    </w:p>
    <w:p w:rsidR="004D2710" w:rsidRDefault="00923F1A" w:rsidP="00923F1A">
      <w:pPr>
        <w:pStyle w:val="2"/>
      </w:pPr>
      <w:bookmarkStart w:id="5" w:name="_Toc361143303"/>
      <w:r w:rsidRPr="00923F1A">
        <w:t>Получение доступа к системе</w:t>
      </w:r>
      <w:bookmarkEnd w:id="5"/>
    </w:p>
    <w:p w:rsidR="00923F1A" w:rsidRDefault="002F1ABE" w:rsidP="004D2710">
      <w:r w:rsidRPr="002F1ABE">
        <w:t xml:space="preserve">Для получения доступа к системе </w:t>
      </w:r>
      <w:r w:rsidR="00B9414F" w:rsidRPr="002F1ABE">
        <w:t xml:space="preserve">ответственное </w:t>
      </w:r>
      <w:r w:rsidRPr="002F1ABE">
        <w:t xml:space="preserve">лицо </w:t>
      </w:r>
      <w:r w:rsidR="00B9414F">
        <w:t>Клиента</w:t>
      </w:r>
      <w:r w:rsidRPr="002F1ABE">
        <w:t xml:space="preserve">, оформляет </w:t>
      </w:r>
      <w:r w:rsidR="00B9414F" w:rsidRPr="00752072">
        <w:t>Заявк</w:t>
      </w:r>
      <w:r w:rsidR="00B9414F">
        <w:t>у</w:t>
      </w:r>
      <w:r w:rsidR="00B9414F" w:rsidRPr="00752072">
        <w:t xml:space="preserve"> на предоставление доступа к </w:t>
      </w:r>
      <w:r w:rsidR="00B9414F">
        <w:t>Системе</w:t>
      </w:r>
      <w:r w:rsidR="00B9414F" w:rsidRPr="009F6133">
        <w:t xml:space="preserve"> Internet-поддержки</w:t>
      </w:r>
      <w:r w:rsidR="00B9414F">
        <w:t>.</w:t>
      </w:r>
      <w:r w:rsidR="00B9414F" w:rsidRPr="002F1ABE">
        <w:t xml:space="preserve"> </w:t>
      </w:r>
      <w:r w:rsidR="00B9414F">
        <w:t>В заявку включается ограни</w:t>
      </w:r>
      <w:r w:rsidR="00066EA0">
        <w:softHyphen/>
      </w:r>
      <w:r w:rsidR="00B9414F">
        <w:t>ченный круг</w:t>
      </w:r>
      <w:r w:rsidRPr="002F1ABE">
        <w:t xml:space="preserve"> сотрудников </w:t>
      </w:r>
      <w:r w:rsidR="00B9414F">
        <w:t xml:space="preserve">Клиента, прошедших обучение приемам работы с продуктами Компании. В заявке, кроме прочего, указываются следующие параметры: </w:t>
      </w:r>
      <w:r w:rsidRPr="002F1ABE">
        <w:t>ФИО сотруд</w:t>
      </w:r>
      <w:r w:rsidR="007742D1">
        <w:softHyphen/>
      </w:r>
      <w:r w:rsidRPr="002F1ABE">
        <w:t>ни</w:t>
      </w:r>
      <w:r w:rsidR="00B9414F">
        <w:t xml:space="preserve">ка, занимаемая им должность, </w:t>
      </w:r>
      <w:r w:rsidR="00B9414F" w:rsidRPr="002F1ABE">
        <w:t xml:space="preserve">адрес </w:t>
      </w:r>
      <w:r w:rsidR="00B9414F">
        <w:t>его электронной</w:t>
      </w:r>
      <w:r w:rsidRPr="002F1ABE">
        <w:t xml:space="preserve"> почты и желательн</w:t>
      </w:r>
      <w:r w:rsidR="001072A2">
        <w:t>ое</w:t>
      </w:r>
      <w:r w:rsidRPr="002F1ABE">
        <w:t xml:space="preserve"> </w:t>
      </w:r>
      <w:r w:rsidR="001072A2">
        <w:t xml:space="preserve">«внутреннее» </w:t>
      </w:r>
      <w:r w:rsidRPr="002F1ABE">
        <w:t>им</w:t>
      </w:r>
      <w:r w:rsidR="001072A2">
        <w:t>я</w:t>
      </w:r>
      <w:r w:rsidRPr="002F1ABE">
        <w:t xml:space="preserve"> пользователя (логин). Заявка отправляется по </w:t>
      </w:r>
      <w:r w:rsidR="00B9414F">
        <w:t xml:space="preserve">электронной </w:t>
      </w:r>
      <w:r w:rsidRPr="002F1ABE">
        <w:t xml:space="preserve">почте на </w:t>
      </w:r>
      <w:r w:rsidR="00B9414F">
        <w:t>адрес Руководителя проекта сопровождения (внедрения)</w:t>
      </w:r>
      <w:r w:rsidR="007742D1">
        <w:t>.</w:t>
      </w:r>
      <w:r w:rsidRPr="002F1ABE">
        <w:t xml:space="preserve"> </w:t>
      </w:r>
      <w:r w:rsidR="007742D1">
        <w:t>В ответ</w:t>
      </w:r>
      <w:r w:rsidRPr="002F1ABE">
        <w:t xml:space="preserve"> приходит </w:t>
      </w:r>
      <w:r w:rsidR="007742D1">
        <w:t>письмо</w:t>
      </w:r>
      <w:r w:rsidRPr="002F1ABE">
        <w:t xml:space="preserve"> с подтвержденными или измененными именами пользователей, и их первичные пароли на вход.</w:t>
      </w:r>
      <w:r w:rsidR="001072A2">
        <w:t xml:space="preserve"> Эти пароли действуют одни сутки. Если новый Пользователь не вошел в систему в течении этого времени, то процедуру регистрации необходимо будет повторить.</w:t>
      </w:r>
    </w:p>
    <w:p w:rsidR="00923F1A" w:rsidRDefault="00923F1A" w:rsidP="004D2710"/>
    <w:p w:rsidR="00923F1A" w:rsidRDefault="00923F1A" w:rsidP="00923F1A">
      <w:pPr>
        <w:pStyle w:val="2"/>
      </w:pPr>
      <w:bookmarkStart w:id="6" w:name="_Toc361143304"/>
      <w:r w:rsidRPr="00923F1A">
        <w:t>Вход в систему</w:t>
      </w:r>
      <w:bookmarkEnd w:id="6"/>
    </w:p>
    <w:p w:rsidR="00923F1A" w:rsidRDefault="0000054B" w:rsidP="004D2710">
      <w:r w:rsidRPr="0000054B">
        <w:t xml:space="preserve">Для </w:t>
      </w:r>
      <w:r w:rsidR="00503D26">
        <w:t xml:space="preserve">обеспечения возможности </w:t>
      </w:r>
      <w:r w:rsidRPr="0000054B">
        <w:t xml:space="preserve">работы </w:t>
      </w:r>
      <w:r w:rsidR="00503D26">
        <w:t xml:space="preserve">с Системой </w:t>
      </w:r>
      <w:r w:rsidR="00503D26" w:rsidRPr="009F6133">
        <w:t>Internet-поддержки</w:t>
      </w:r>
      <w:r w:rsidR="00503D26" w:rsidRPr="0000054B">
        <w:t xml:space="preserve"> </w:t>
      </w:r>
      <w:r w:rsidRPr="0000054B">
        <w:t xml:space="preserve">пользователь должен иметь доступ в Интернет. В адресной строке браузера </w:t>
      </w:r>
      <w:r w:rsidR="00503D26">
        <w:t>необходимо</w:t>
      </w:r>
      <w:r w:rsidRPr="0000054B">
        <w:t xml:space="preserve"> набрать адрес</w:t>
      </w:r>
      <w:r w:rsidR="00503D26">
        <w:t xml:space="preserve"> </w:t>
      </w:r>
      <w:bookmarkStart w:id="7" w:name="_GoBack"/>
      <w:bookmarkEnd w:id="7"/>
      <w:r w:rsidR="00292AD2">
        <w:fldChar w:fldCharType="begin"/>
      </w:r>
      <w:r w:rsidR="00292AD2">
        <w:instrText xml:space="preserve"> HYPERLINK "</w:instrText>
      </w:r>
      <w:r w:rsidR="00292AD2" w:rsidRPr="00292AD2">
        <w:instrText>https://jira.in</w:instrText>
      </w:r>
      <w:r w:rsidR="00292AD2">
        <w:instrText xml:space="preserve">version.ru" </w:instrText>
      </w:r>
      <w:r w:rsidR="00292AD2">
        <w:fldChar w:fldCharType="separate"/>
      </w:r>
      <w:r w:rsidR="00292AD2" w:rsidRPr="00592754">
        <w:rPr>
          <w:rStyle w:val="ac"/>
        </w:rPr>
        <w:t>https://jira.inversion.ru</w:t>
      </w:r>
      <w:r w:rsidR="00292AD2">
        <w:fldChar w:fldCharType="end"/>
      </w:r>
      <w:r w:rsidRPr="0000054B">
        <w:t>, после чего появляется окно вв</w:t>
      </w:r>
      <w:r w:rsidR="00503D26">
        <w:t>ода имени и пароля пользователя, показанное на следующем рисунке (</w:t>
      </w:r>
      <w:r w:rsidR="0000793E">
        <w:fldChar w:fldCharType="begin"/>
      </w:r>
      <w:r w:rsidR="0000793E">
        <w:instrText xml:space="preserve"> REF _Ref343272317 \h </w:instrText>
      </w:r>
      <w:r w:rsidR="0000793E">
        <w:fldChar w:fldCharType="separate"/>
      </w:r>
      <w:r w:rsidR="00703A41">
        <w:t xml:space="preserve">Рисунок </w:t>
      </w:r>
      <w:r w:rsidR="00703A41">
        <w:rPr>
          <w:noProof/>
        </w:rPr>
        <w:t>2</w:t>
      </w:r>
      <w:r w:rsidR="00703A41">
        <w:t>.</w:t>
      </w:r>
      <w:r w:rsidR="00703A41">
        <w:rPr>
          <w:noProof/>
        </w:rPr>
        <w:t>1</w:t>
      </w:r>
      <w:r w:rsidR="0000793E">
        <w:fldChar w:fldCharType="end"/>
      </w:r>
      <w:r w:rsidR="00503D26">
        <w:t>).</w:t>
      </w:r>
    </w:p>
    <w:p w:rsidR="005A0F09" w:rsidRDefault="005A0F09" w:rsidP="005A0F09">
      <w:pPr>
        <w:pStyle w:val="af0"/>
      </w:pPr>
      <w:r>
        <w:rPr>
          <w:noProof/>
          <w:lang w:eastAsia="ru-RU"/>
        </w:rPr>
        <w:drawing>
          <wp:inline distT="0" distB="0" distL="0" distR="0" wp14:anchorId="7D4C175A" wp14:editId="6B28C251">
            <wp:extent cx="5939790" cy="212344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12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F1A" w:rsidRDefault="005A0F09" w:rsidP="005A0F09">
      <w:pPr>
        <w:pStyle w:val="af2"/>
      </w:pPr>
      <w:bookmarkStart w:id="8" w:name="_Ref343272317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2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</w:t>
      </w:r>
      <w:r w:rsidR="00292AD2">
        <w:rPr>
          <w:noProof/>
        </w:rPr>
        <w:fldChar w:fldCharType="end"/>
      </w:r>
      <w:bookmarkEnd w:id="8"/>
      <w:r>
        <w:t xml:space="preserve"> </w:t>
      </w:r>
      <w:r w:rsidR="0000793E">
        <w:t>Экранная форма входа в систему.</w:t>
      </w:r>
    </w:p>
    <w:p w:rsidR="00503D26" w:rsidRDefault="00673E5B" w:rsidP="004D2710">
      <w:r w:rsidRPr="00673E5B">
        <w:t>После ввода имени и пароля в случае их корректного ввода</w:t>
      </w:r>
      <w:r w:rsidR="00816C7D">
        <w:rPr>
          <w:rStyle w:val="af"/>
        </w:rPr>
        <w:footnoteReference w:id="3"/>
      </w:r>
      <w:r w:rsidRPr="00673E5B">
        <w:t xml:space="preserve"> пользователь попадает в систему.</w:t>
      </w:r>
    </w:p>
    <w:p w:rsidR="00673E5B" w:rsidRDefault="00673E5B" w:rsidP="00673E5B">
      <w:r>
        <w:t>Несколько полезных советов:</w:t>
      </w:r>
    </w:p>
    <w:p w:rsidR="00673E5B" w:rsidRDefault="00673E5B" w:rsidP="00673E5B">
      <w:r>
        <w:t>– чтобы не вводить заново каждый раз адрес, рекомендуется запомнить его с помощью сервисов браузера в Избранное, чтобы выбирать в дальнейшем одним кликом мыши;</w:t>
      </w:r>
    </w:p>
    <w:p w:rsidR="00503D26" w:rsidRDefault="00673E5B" w:rsidP="00673E5B">
      <w:r>
        <w:t>– если вход в систему осуществляется не с публичного компьютера, чтобы не вво</w:t>
      </w:r>
      <w:r>
        <w:softHyphen/>
        <w:t>дить каждый раз заново имя и пароль пользователя, рекомендуется запомнить их, путем проставления галочки «</w:t>
      </w:r>
      <w:r w:rsidRPr="00673E5B">
        <w:rPr>
          <w:i/>
        </w:rPr>
        <w:t>Запомнить меня</w:t>
      </w:r>
      <w:r>
        <w:t>». В таком случае</w:t>
      </w:r>
      <w:r w:rsidRPr="00673E5B">
        <w:t xml:space="preserve"> в следующий раз после ввода или выбора адресной строки, пользователь будет попа</w:t>
      </w:r>
      <w:r>
        <w:t>дать сразу на свой рабочий стол;</w:t>
      </w:r>
    </w:p>
    <w:p w:rsidR="00673E5B" w:rsidRDefault="00673E5B" w:rsidP="004D2710">
      <w:r>
        <w:t>– р</w:t>
      </w:r>
      <w:r w:rsidRPr="00673E5B">
        <w:t>егулярно меняйте пароли на вход, желательно, н</w:t>
      </w:r>
      <w:r>
        <w:t>е реже одного раза в три месяца;</w:t>
      </w:r>
    </w:p>
    <w:p w:rsidR="00673E5B" w:rsidRDefault="00673E5B" w:rsidP="004D2710">
      <w:r>
        <w:t>– п</w:t>
      </w:r>
      <w:r w:rsidRPr="00673E5B">
        <w:t>осле первого входа в систему обязательно сразу поменяйте пароль, чтобы обеспечить конфиденциальность входа в систему!</w:t>
      </w:r>
    </w:p>
    <w:p w:rsidR="00673E5B" w:rsidRDefault="001072A2" w:rsidP="004D2710">
      <w:r>
        <w:t>После входа в систему на экране появляется форма со списком Задач, показанная на следующем рисунке (</w:t>
      </w:r>
      <w:r w:rsidR="00473589">
        <w:fldChar w:fldCharType="begin"/>
      </w:r>
      <w:r w:rsidR="00473589">
        <w:instrText xml:space="preserve"> REF _Ref31816744 \h </w:instrText>
      </w:r>
      <w:r w:rsidR="00473589">
        <w:fldChar w:fldCharType="separate"/>
      </w:r>
      <w:r w:rsidR="00473589">
        <w:t xml:space="preserve">Рисунок </w:t>
      </w:r>
      <w:r w:rsidR="00473589">
        <w:rPr>
          <w:noProof/>
        </w:rPr>
        <w:t>2</w:t>
      </w:r>
      <w:r w:rsidR="00473589">
        <w:t>.</w:t>
      </w:r>
      <w:r w:rsidR="00473589">
        <w:rPr>
          <w:noProof/>
        </w:rPr>
        <w:t>2</w:t>
      </w:r>
      <w:r w:rsidR="00473589">
        <w:fldChar w:fldCharType="end"/>
      </w:r>
      <w:r>
        <w:t>).</w:t>
      </w:r>
    </w:p>
    <w:p w:rsidR="00473589" w:rsidRDefault="00473589" w:rsidP="00473589">
      <w:pPr>
        <w:pStyle w:val="af0"/>
      </w:pPr>
      <w:r>
        <w:rPr>
          <w:noProof/>
          <w:lang w:eastAsia="ru-RU"/>
        </w:rPr>
        <w:drawing>
          <wp:inline distT="0" distB="0" distL="0" distR="0" wp14:anchorId="69BDC76C" wp14:editId="30985F50">
            <wp:extent cx="5939790" cy="2413000"/>
            <wp:effectExtent l="0" t="0" r="3810" b="635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is_2_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41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2A2" w:rsidRDefault="00473589" w:rsidP="00473589">
      <w:pPr>
        <w:pStyle w:val="af2"/>
      </w:pPr>
      <w:bookmarkStart w:id="9" w:name="_Ref31816744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2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2</w:t>
      </w:r>
      <w:r w:rsidR="00292AD2">
        <w:rPr>
          <w:noProof/>
        </w:rPr>
        <w:fldChar w:fldCharType="end"/>
      </w:r>
      <w:bookmarkEnd w:id="9"/>
      <w:r>
        <w:t xml:space="preserve"> Экранная ф</w:t>
      </w:r>
      <w:r w:rsidRPr="00473589">
        <w:t>орма "Список задач"</w:t>
      </w:r>
      <w:r>
        <w:t>.</w:t>
      </w:r>
    </w:p>
    <w:p w:rsidR="001072A2" w:rsidRDefault="002A0604" w:rsidP="004D2710">
      <w:r>
        <w:t>В основной форме расположены несколько вкладок с установленными фильтрами:</w:t>
      </w:r>
    </w:p>
    <w:p w:rsidR="002A0604" w:rsidRDefault="002A0604" w:rsidP="002A0604">
      <w:r>
        <w:t xml:space="preserve">– </w:t>
      </w:r>
      <w:r w:rsidRPr="002A0604">
        <w:rPr>
          <w:b/>
        </w:rPr>
        <w:t>Мои запросы</w:t>
      </w:r>
      <w:r>
        <w:t xml:space="preserve"> – запросы текущего Пользователя, имеющие статусы, отличные от статуса "Закрыт";</w:t>
      </w:r>
    </w:p>
    <w:p w:rsidR="002A0604" w:rsidRDefault="002A0604" w:rsidP="002A0604">
      <w:r>
        <w:t xml:space="preserve">– </w:t>
      </w:r>
      <w:r w:rsidRPr="002A0604">
        <w:rPr>
          <w:b/>
        </w:rPr>
        <w:t>Запросы, ожидающие ответа от меня</w:t>
      </w:r>
      <w:r>
        <w:t xml:space="preserve"> – запросы со статусом "Ожидание ответа клиента", у которых автором является текущий Пользователь;</w:t>
      </w:r>
    </w:p>
    <w:p w:rsidR="002A0604" w:rsidRDefault="002A0604" w:rsidP="002A0604">
      <w:r>
        <w:t xml:space="preserve">– </w:t>
      </w:r>
      <w:r w:rsidRPr="002A0604">
        <w:rPr>
          <w:b/>
        </w:rPr>
        <w:t>Выполненные запросы</w:t>
      </w:r>
      <w:r>
        <w:t xml:space="preserve"> – запросы со статусом "Решен", у которых автором является текущий Пользователь;</w:t>
      </w:r>
    </w:p>
    <w:p w:rsidR="002A0604" w:rsidRDefault="002A0604" w:rsidP="002A0604">
      <w:r>
        <w:t xml:space="preserve">– </w:t>
      </w:r>
      <w:r w:rsidRPr="002A0604">
        <w:rPr>
          <w:b/>
        </w:rPr>
        <w:t>Действующие запросы банка</w:t>
      </w:r>
      <w:r>
        <w:t xml:space="preserve"> – запросы Банка, имеющие статусы, отличные от статуса "Закрыт";</w:t>
      </w:r>
    </w:p>
    <w:p w:rsidR="002A0604" w:rsidRDefault="002A0604" w:rsidP="002A0604">
      <w:r>
        <w:t xml:space="preserve">– </w:t>
      </w:r>
      <w:r w:rsidRPr="002A0604">
        <w:rPr>
          <w:b/>
        </w:rPr>
        <w:t>Все</w:t>
      </w:r>
      <w:r>
        <w:t xml:space="preserve"> – все запросы банка без ограничения по статусу или пользователю.</w:t>
      </w:r>
    </w:p>
    <w:p w:rsidR="004672CE" w:rsidRDefault="004672CE" w:rsidP="004672CE">
      <w:pPr>
        <w:pStyle w:val="af0"/>
      </w:pPr>
      <w:r>
        <w:rPr>
          <w:noProof/>
          <w:lang w:eastAsia="ru-RU"/>
        </w:rPr>
        <w:drawing>
          <wp:inline distT="0" distB="0" distL="0" distR="0" wp14:anchorId="73682755" wp14:editId="7DB9D39F">
            <wp:extent cx="4947615" cy="2381250"/>
            <wp:effectExtent l="0" t="0" r="0" b="0"/>
            <wp:docPr id="100007" name="Рисунок 100007" descr="_scroll_external/attachments/image2020-1-22_10-17-49-ff1fb45845c4ec51d2a0668f591a5b865c296771b5c9fe638cdb04188883c8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2781486" name="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4761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604" w:rsidRDefault="004672CE" w:rsidP="004672CE">
      <w:pPr>
        <w:pStyle w:val="af2"/>
      </w:pPr>
      <w:bookmarkStart w:id="10" w:name="_Ref31817449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2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bookmarkEnd w:id="10"/>
      <w:r>
        <w:t xml:space="preserve"> Экранная форма просмотра запроса.</w:t>
      </w:r>
    </w:p>
    <w:p w:rsidR="004672CE" w:rsidRDefault="004672CE" w:rsidP="004672CE">
      <w:r>
        <w:t>Для возврата в стартовую форму "Список задач" из экранной формы запроса используется экранная кнопка "Мои задачи", расположенная в верхней части экрана (</w:t>
      </w:r>
      <w:r>
        <w:fldChar w:fldCharType="begin"/>
      </w:r>
      <w:r>
        <w:instrText xml:space="preserve"> REF _Ref31817449 \h </w:instrText>
      </w:r>
      <w:r>
        <w:fldChar w:fldCharType="separate"/>
      </w:r>
      <w:r>
        <w:t xml:space="preserve">Рисунок </w:t>
      </w:r>
      <w:r>
        <w:rPr>
          <w:noProof/>
        </w:rPr>
        <w:t>2</w:t>
      </w:r>
      <w:r>
        <w:t>.</w:t>
      </w:r>
      <w:r>
        <w:rPr>
          <w:noProof/>
        </w:rPr>
        <w:t>3</w:t>
      </w:r>
      <w:r>
        <w:fldChar w:fldCharType="end"/>
      </w:r>
      <w:r>
        <w:t>).</w:t>
      </w:r>
    </w:p>
    <w:p w:rsidR="004672CE" w:rsidRDefault="004672CE" w:rsidP="004D2710">
      <w:r w:rsidRPr="004672CE">
        <w:t>При выходе из системы Internet</w:t>
      </w:r>
      <w:r>
        <w:t> </w:t>
      </w:r>
      <w:r w:rsidRPr="004672CE">
        <w:t>-</w:t>
      </w:r>
      <w:r>
        <w:t> </w:t>
      </w:r>
      <w:r w:rsidRPr="004672CE">
        <w:t>поддержки пользователей, происходит автоматическое запоминание последней открытой вкладки формы "Список задач". Поэтому после повторного входа на экране откроется последняя открытая вкладка на момент выхода из системы.</w:t>
      </w:r>
    </w:p>
    <w:p w:rsidR="002A0604" w:rsidRDefault="002A0604" w:rsidP="004D2710"/>
    <w:p w:rsidR="00923F1A" w:rsidRDefault="00923F1A" w:rsidP="00923F1A">
      <w:pPr>
        <w:pStyle w:val="2"/>
      </w:pPr>
      <w:bookmarkStart w:id="11" w:name="_Toc361143305"/>
      <w:r w:rsidRPr="00923F1A">
        <w:t>Редактирование персональных данных</w:t>
      </w:r>
      <w:bookmarkEnd w:id="11"/>
    </w:p>
    <w:p w:rsidR="00923F1A" w:rsidRDefault="005A3190" w:rsidP="007742D1">
      <w:r>
        <w:t xml:space="preserve">Для проверки и, при необходимости, модификации своих персональных данных необходимо воспользоваться </w:t>
      </w:r>
      <w:r w:rsidR="001072A2">
        <w:t>экранной кнопкой «</w:t>
      </w:r>
      <w:r w:rsidR="001072A2">
        <w:rPr>
          <w:noProof/>
          <w:lang w:eastAsia="ru-RU"/>
        </w:rPr>
        <w:drawing>
          <wp:inline distT="0" distB="0" distL="0" distR="0" wp14:anchorId="5A01EA6D" wp14:editId="168B4838">
            <wp:extent cx="479394" cy="283278"/>
            <wp:effectExtent l="0" t="0" r="0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is_2_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28" cy="28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072A2">
        <w:t>»</w:t>
      </w:r>
      <w:r>
        <w:t>, расположенно</w:t>
      </w:r>
      <w:r w:rsidR="001072A2">
        <w:t>й</w:t>
      </w:r>
      <w:r>
        <w:t xml:space="preserve"> в </w:t>
      </w:r>
      <w:r w:rsidRPr="005A3190">
        <w:t>правом верхнем углу</w:t>
      </w:r>
      <w:r>
        <w:t xml:space="preserve"> экрана.</w:t>
      </w:r>
      <w:r w:rsidR="001072A2">
        <w:t xml:space="preserve"> </w:t>
      </w:r>
      <w:r w:rsidR="007742D1">
        <w:t xml:space="preserve">При </w:t>
      </w:r>
      <w:r w:rsidR="001072A2">
        <w:t>её нажатии</w:t>
      </w:r>
      <w:r w:rsidR="007742D1">
        <w:t xml:space="preserve"> открывается меню, в котором н</w:t>
      </w:r>
      <w:r w:rsidR="001072A2">
        <w:t>еобходимо</w:t>
      </w:r>
      <w:r w:rsidR="007742D1">
        <w:t xml:space="preserve"> выбрать пункт «Профиль». В появившемся окне выбрать пункт «Сменить пароль». В открывшемся диалоге необходимо набрать старый пароль и дважды новый. Все, система готова для работы!</w:t>
      </w:r>
    </w:p>
    <w:p w:rsidR="00923F1A" w:rsidRDefault="00923F1A" w:rsidP="004D2710"/>
    <w:p w:rsidR="004672CE" w:rsidRDefault="004672CE" w:rsidP="004672CE">
      <w:pPr>
        <w:pStyle w:val="2"/>
      </w:pPr>
      <w:r w:rsidRPr="004672CE">
        <w:t>Использование фильтров</w:t>
      </w:r>
    </w:p>
    <w:p w:rsidR="004672CE" w:rsidRDefault="004672CE" w:rsidP="004672CE">
      <w:r>
        <w:t>В экранной форме "</w:t>
      </w:r>
      <w:r w:rsidRPr="004672CE">
        <w:rPr>
          <w:i/>
        </w:rPr>
        <w:t>Список задач</w:t>
      </w:r>
      <w:r>
        <w:t>" (</w:t>
      </w:r>
      <w:r>
        <w:fldChar w:fldCharType="begin"/>
      </w:r>
      <w:r>
        <w:instrText xml:space="preserve"> REF _Ref31816744 \h </w:instrText>
      </w:r>
      <w:r>
        <w:fldChar w:fldCharType="separate"/>
      </w:r>
      <w:r>
        <w:t xml:space="preserve">Рисунок </w:t>
      </w:r>
      <w:r>
        <w:rPr>
          <w:noProof/>
        </w:rPr>
        <w:t>2</w:t>
      </w:r>
      <w:r>
        <w:t>.</w:t>
      </w:r>
      <w:r>
        <w:rPr>
          <w:noProof/>
        </w:rPr>
        <w:t>2</w:t>
      </w:r>
      <w:r>
        <w:fldChar w:fldCharType="end"/>
      </w:r>
      <w:r>
        <w:t>) есть возможность задать фильтр по запросам, отобранным в текущей вкладке. Например, требуется отфильтровать все запросы Банка зарегистрированные в декабре. Для этого нужно перейти на вкладку "</w:t>
      </w:r>
      <w:r w:rsidRPr="004672CE">
        <w:rPr>
          <w:i/>
        </w:rPr>
        <w:t>Все</w:t>
      </w:r>
      <w:r>
        <w:t>", нажать на поле "</w:t>
      </w:r>
      <w:r w:rsidRPr="004672CE">
        <w:rPr>
          <w:i/>
        </w:rPr>
        <w:t>Создано</w:t>
      </w:r>
      <w:r>
        <w:t>" и указать либо диапазон дат, либо месяц для фильтра. После чего нажать на кнопку "</w:t>
      </w:r>
      <w:r w:rsidRPr="004672CE">
        <w:rPr>
          <w:i/>
        </w:rPr>
        <w:t>Применить</w:t>
      </w:r>
      <w:r>
        <w:t>"</w:t>
      </w:r>
      <w:r w:rsidR="00053962">
        <w:t xml:space="preserve"> (</w:t>
      </w:r>
      <w:r w:rsidR="00053962">
        <w:fldChar w:fldCharType="begin"/>
      </w:r>
      <w:r w:rsidR="00053962">
        <w:instrText xml:space="preserve"> REF _Ref31818036 \h </w:instrText>
      </w:r>
      <w:r w:rsidR="00053962">
        <w:fldChar w:fldCharType="separate"/>
      </w:r>
      <w:r w:rsidR="00053962">
        <w:t xml:space="preserve">Рисунок </w:t>
      </w:r>
      <w:r w:rsidR="00053962">
        <w:rPr>
          <w:noProof/>
        </w:rPr>
        <w:t>2</w:t>
      </w:r>
      <w:r w:rsidR="00053962">
        <w:t>.</w:t>
      </w:r>
      <w:r w:rsidR="00053962">
        <w:rPr>
          <w:noProof/>
        </w:rPr>
        <w:t>4</w:t>
      </w:r>
      <w:r w:rsidR="00053962">
        <w:fldChar w:fldCharType="end"/>
      </w:r>
      <w:r w:rsidR="00053962">
        <w:t>)</w:t>
      </w:r>
      <w:r>
        <w:t>.</w:t>
      </w:r>
    </w:p>
    <w:p w:rsidR="004672CE" w:rsidRDefault="004672CE" w:rsidP="004672CE">
      <w:pPr>
        <w:pStyle w:val="af0"/>
      </w:pPr>
      <w:r>
        <w:rPr>
          <w:noProof/>
          <w:lang w:eastAsia="ru-RU"/>
        </w:rPr>
        <w:drawing>
          <wp:inline distT="0" distB="0" distL="0" distR="0" wp14:anchorId="30C9A474" wp14:editId="42B6C74A">
            <wp:extent cx="5939790" cy="2339090"/>
            <wp:effectExtent l="0" t="0" r="3810" b="4445"/>
            <wp:docPr id="100008" name="Рисунок 100008" descr="_scroll_external/attachments/image2020-1-22_12-54-11-c448530fea49aba3cabbbfbdad2a84d7bc2ebd1db3fff58d4d72fc49709ced5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389922" name="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33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72CE" w:rsidRDefault="004672CE" w:rsidP="004672CE">
      <w:pPr>
        <w:pStyle w:val="af2"/>
      </w:pPr>
      <w:bookmarkStart w:id="12" w:name="_Ref31818036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2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4</w:t>
      </w:r>
      <w:r w:rsidR="00292AD2">
        <w:rPr>
          <w:noProof/>
        </w:rPr>
        <w:fldChar w:fldCharType="end"/>
      </w:r>
      <w:bookmarkEnd w:id="12"/>
      <w:r w:rsidR="00053962">
        <w:t xml:space="preserve"> Наложение фильтра.</w:t>
      </w:r>
    </w:p>
    <w:p w:rsidR="00105763" w:rsidRDefault="00105763" w:rsidP="00105763">
      <w:r>
        <w:t>При необходимости получения всех ДЕЙСТВУЮЩИХ запросов, по которым не было изменений (обновлений) более месяца, выполните следующее:</w:t>
      </w:r>
    </w:p>
    <w:p w:rsidR="00105763" w:rsidRDefault="00105763" w:rsidP="00105763">
      <w:r>
        <w:t>1. в форме "</w:t>
      </w:r>
      <w:r w:rsidRPr="00105763">
        <w:rPr>
          <w:i/>
        </w:rPr>
        <w:t>Список задач</w:t>
      </w:r>
      <w:r>
        <w:t>" перейдите на вкладку "</w:t>
      </w:r>
      <w:r w:rsidRPr="00105763">
        <w:rPr>
          <w:i/>
        </w:rPr>
        <w:t>Все</w:t>
      </w:r>
      <w:r>
        <w:t>",</w:t>
      </w:r>
    </w:p>
    <w:p w:rsidR="00105763" w:rsidRDefault="00105763" w:rsidP="00105763">
      <w:r>
        <w:t>2. в поле "</w:t>
      </w:r>
      <w:r w:rsidRPr="00105763">
        <w:rPr>
          <w:i/>
        </w:rPr>
        <w:t>Обновлен</w:t>
      </w:r>
      <w:r>
        <w:t>" укажите требуемый диапазон дат,</w:t>
      </w:r>
    </w:p>
    <w:p w:rsidR="00105763" w:rsidRDefault="00105763" w:rsidP="00105763">
      <w:r>
        <w:t>3. в поле "</w:t>
      </w:r>
      <w:r w:rsidRPr="00105763">
        <w:rPr>
          <w:i/>
        </w:rPr>
        <w:t>Статус</w:t>
      </w:r>
      <w:r>
        <w:t>" выберите все статусы кроме "</w:t>
      </w:r>
      <w:r w:rsidRPr="00105763">
        <w:rPr>
          <w:i/>
        </w:rPr>
        <w:t>Закрыт</w:t>
      </w:r>
      <w:r>
        <w:t>".</w:t>
      </w:r>
    </w:p>
    <w:p w:rsidR="00105763" w:rsidRDefault="00105763" w:rsidP="00105763">
      <w:pPr>
        <w:pStyle w:val="af0"/>
      </w:pPr>
      <w:r>
        <w:rPr>
          <w:noProof/>
          <w:lang w:eastAsia="ru-RU"/>
        </w:rPr>
        <w:drawing>
          <wp:inline distT="0" distB="0" distL="0" distR="0" wp14:anchorId="3575D7BE" wp14:editId="04E25C1C">
            <wp:extent cx="5939790" cy="2326391"/>
            <wp:effectExtent l="0" t="0" r="3810" b="0"/>
            <wp:docPr id="100009" name="Рисунок 100009" descr="_scroll_external/attachments/image2020-1-22_13-7-22-a7e4e6b54b4568ebef08cf5e70312371b919fa8d97d1a8c6f6a1f5738f01c78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710190" name="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326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763" w:rsidRDefault="00105763" w:rsidP="00105763">
      <w:pPr>
        <w:pStyle w:val="af2"/>
      </w:pPr>
      <w:bookmarkStart w:id="13" w:name="_Ref31818418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>
        <w:rPr>
          <w:noProof/>
        </w:rPr>
        <w:t>2</w:t>
      </w:r>
      <w:r w:rsidR="00292AD2">
        <w:rPr>
          <w:noProof/>
        </w:rPr>
        <w:fldChar w:fldCharType="end"/>
      </w:r>
      <w:r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>
        <w:rPr>
          <w:noProof/>
        </w:rPr>
        <w:t>5</w:t>
      </w:r>
      <w:r w:rsidR="00292AD2">
        <w:rPr>
          <w:noProof/>
        </w:rPr>
        <w:fldChar w:fldCharType="end"/>
      </w:r>
      <w:bookmarkEnd w:id="13"/>
      <w:r>
        <w:t xml:space="preserve"> Снятие фильтра.</w:t>
      </w:r>
    </w:p>
    <w:p w:rsidR="004672CE" w:rsidRDefault="00105763" w:rsidP="00105763">
      <w:r>
        <w:t>Для отмены установленного фильтра следует нажать на экранную кнопку "</w:t>
      </w:r>
      <w:r w:rsidRPr="00105763">
        <w:rPr>
          <w:i/>
        </w:rPr>
        <w:t>Сброс</w:t>
      </w:r>
      <w:r>
        <w:t>", показанную на следующем рисунке (</w:t>
      </w:r>
      <w:r>
        <w:fldChar w:fldCharType="begin"/>
      </w:r>
      <w:r>
        <w:instrText xml:space="preserve"> REF _Ref31818418 \h </w:instrText>
      </w:r>
      <w:r>
        <w:fldChar w:fldCharType="separate"/>
      </w:r>
      <w:r>
        <w:t xml:space="preserve">Рисунок </w:t>
      </w:r>
      <w:r>
        <w:rPr>
          <w:noProof/>
        </w:rPr>
        <w:t>2</w:t>
      </w:r>
      <w:r>
        <w:t>.</w:t>
      </w:r>
      <w:r>
        <w:rPr>
          <w:noProof/>
        </w:rPr>
        <w:t>5</w:t>
      </w:r>
      <w:r>
        <w:fldChar w:fldCharType="end"/>
      </w:r>
      <w:r>
        <w:t>).</w:t>
      </w:r>
    </w:p>
    <w:p w:rsidR="004672CE" w:rsidRPr="004D2710" w:rsidRDefault="004672CE" w:rsidP="004D2710"/>
    <w:p w:rsidR="00BB6B69" w:rsidRPr="00BB6B69" w:rsidRDefault="00BB6B69" w:rsidP="004D2710">
      <w:pPr>
        <w:pStyle w:val="1"/>
      </w:pPr>
      <w:bookmarkStart w:id="14" w:name="_Toc361143306"/>
      <w:r w:rsidRPr="00BB6B69">
        <w:t>Работа с запросами</w:t>
      </w:r>
      <w:bookmarkEnd w:id="14"/>
    </w:p>
    <w:p w:rsidR="00BB6B69" w:rsidRPr="00BB6B69" w:rsidRDefault="00793380" w:rsidP="00793380">
      <w:pPr>
        <w:pStyle w:val="2"/>
      </w:pPr>
      <w:bookmarkStart w:id="15" w:name="_Построение_бизнес-процесса"/>
      <w:bookmarkStart w:id="16" w:name="_Ref343270349"/>
      <w:bookmarkStart w:id="17" w:name="_Toc361143307"/>
      <w:bookmarkEnd w:id="15"/>
      <w:r>
        <w:t>Построение бизнес-процесса</w:t>
      </w:r>
      <w:bookmarkEnd w:id="16"/>
      <w:bookmarkEnd w:id="17"/>
    </w:p>
    <w:p w:rsidR="00754A96" w:rsidRPr="00754A96" w:rsidRDefault="00754A96">
      <w:r>
        <w:t xml:space="preserve">Как уже было сказано выше, Система </w:t>
      </w:r>
      <w:r w:rsidRPr="009F6133">
        <w:t>Internet-поддержки</w:t>
      </w:r>
      <w:r>
        <w:t xml:space="preserve"> служит для организации учета и ведения контролируемого процесса по работе с инцидентами, которые могут возникнуть при эксплуатации программных продуктов Компании. При возникновении инцидента Ответственный сотрудник Клиента</w:t>
      </w:r>
      <w:r w:rsidR="00B57943">
        <w:t xml:space="preserve"> выполняет следующие шаги:</w:t>
      </w:r>
    </w:p>
    <w:p w:rsidR="00B57943" w:rsidRDefault="00B57943" w:rsidP="00B57943">
      <w:r>
        <w:t>– фиксирует предысторию действий пользователей и результат выполнения программного кода ЦАБС до возникновения инцидента (если это возможно сделать);</w:t>
      </w:r>
    </w:p>
    <w:p w:rsidR="00B57943" w:rsidRDefault="00302BBD" w:rsidP="00B57943">
      <w:r>
        <w:t>– а</w:t>
      </w:r>
      <w:r w:rsidR="00B57943">
        <w:t>нализ</w:t>
      </w:r>
      <w:r>
        <w:t>ирует и, по возможности, устраняет проблему, связанную</w:t>
      </w:r>
      <w:r w:rsidR="00B57943">
        <w:t xml:space="preserve"> с инцидентом</w:t>
      </w:r>
      <w:r>
        <w:t>;</w:t>
      </w:r>
    </w:p>
    <w:p w:rsidR="00B57943" w:rsidRDefault="00302BBD" w:rsidP="00B57943">
      <w:r>
        <w:t>– в случае невозможности самостоятельного устранения инцидента, классифицирует инцидент, подготавливает Заявку</w:t>
      </w:r>
      <w:r w:rsidR="00B57943">
        <w:t xml:space="preserve"> в соответствии с утвержденной формой и </w:t>
      </w:r>
      <w:hyperlink w:anchor="_Регистрация_запроса" w:history="1">
        <w:r w:rsidRPr="009A1B8B">
          <w:rPr>
            <w:rStyle w:val="ac"/>
          </w:rPr>
          <w:t>регистрирует Запрос</w:t>
        </w:r>
      </w:hyperlink>
      <w:r>
        <w:t xml:space="preserve"> в Системе </w:t>
      </w:r>
      <w:r w:rsidRPr="009F6133">
        <w:t>Internet-поддержки</w:t>
      </w:r>
      <w:r>
        <w:t xml:space="preserve"> Компании</w:t>
      </w:r>
      <w:r w:rsidR="00B57943">
        <w:t>.</w:t>
      </w:r>
    </w:p>
    <w:p w:rsidR="00964081" w:rsidRDefault="00EC75E9" w:rsidP="00754A96">
      <w:r>
        <w:t>После регистрации Запроса к его обработке приступают Сотрудники Компании. По результатам их работ Консультант, ответственный за запрос, передает Ответственному сотруднику Клиента «</w:t>
      </w:r>
      <w:hyperlink w:anchor="_Ответ_на_запрос" w:history="1">
        <w:r w:rsidRPr="009A1B8B">
          <w:rPr>
            <w:rStyle w:val="ac"/>
          </w:rPr>
          <w:t>Ответ на его запрос</w:t>
        </w:r>
      </w:hyperlink>
      <w:r>
        <w:t>». В случае если полученный ответ помог разрешить возникший инцидент, Ответственный сотрудник Клиента «</w:t>
      </w:r>
      <w:hyperlink w:anchor="_Подтверждение_исполнения" w:history="1">
        <w:r w:rsidRPr="009A1B8B">
          <w:rPr>
            <w:rStyle w:val="ac"/>
          </w:rPr>
          <w:t>Подтверждает исполнение Запроса</w:t>
        </w:r>
      </w:hyperlink>
      <w:r>
        <w:t>».</w:t>
      </w:r>
      <w:r w:rsidR="002F018C">
        <w:t xml:space="preserve"> В противном случае он «</w:t>
      </w:r>
      <w:hyperlink w:anchor="_Передача_несоответствий" w:history="1">
        <w:r w:rsidR="002F018C" w:rsidRPr="009A1B8B">
          <w:rPr>
            <w:rStyle w:val="ac"/>
          </w:rPr>
          <w:t>Передает несоответствия</w:t>
        </w:r>
      </w:hyperlink>
      <w:r w:rsidR="002F018C">
        <w:t xml:space="preserve">» Консультанту, ответственному за запрос. После получения несоответствий Консультант </w:t>
      </w:r>
      <w:hyperlink w:anchor="_Возобновление_запроса" w:history="1">
        <w:r w:rsidR="002F018C" w:rsidRPr="009A1B8B">
          <w:rPr>
            <w:rStyle w:val="ac"/>
          </w:rPr>
          <w:t>возобновляет обработку Запроса</w:t>
        </w:r>
      </w:hyperlink>
      <w:r w:rsidR="002F018C">
        <w:t xml:space="preserve"> с целью </w:t>
      </w:r>
      <w:hyperlink w:anchor="_Устранение_несоответствий" w:history="1">
        <w:r w:rsidR="002F018C" w:rsidRPr="009A1B8B">
          <w:rPr>
            <w:rStyle w:val="ac"/>
          </w:rPr>
          <w:t>устранения полученных несоответствий</w:t>
        </w:r>
      </w:hyperlink>
      <w:r w:rsidR="002F018C">
        <w:t xml:space="preserve"> и предоставления Клиенту </w:t>
      </w:r>
      <w:r w:rsidR="00205262">
        <w:t xml:space="preserve">исчерпывающего </w:t>
      </w:r>
      <w:r w:rsidR="002F018C">
        <w:t>решения его запроса.</w:t>
      </w:r>
      <w:r w:rsidR="00964081">
        <w:t xml:space="preserve"> В случае необходимости Консультант, ответственный за запрос, может «</w:t>
      </w:r>
      <w:hyperlink w:anchor="_Запрос_дополнительной_информации" w:history="1">
        <w:r w:rsidR="00964081" w:rsidRPr="00964081">
          <w:rPr>
            <w:rStyle w:val="ac"/>
          </w:rPr>
          <w:t>Запросить дополнительную информацию</w:t>
        </w:r>
      </w:hyperlink>
      <w:r w:rsidR="00964081">
        <w:t>» у Ответственного сотрудника Клиента</w:t>
      </w:r>
      <w:r w:rsidR="00684A92">
        <w:t>, которую тот должен «</w:t>
      </w:r>
      <w:hyperlink w:anchor="_Предоставление_дополнительной_инфор" w:history="1">
        <w:r w:rsidR="00684A92" w:rsidRPr="00684A92">
          <w:rPr>
            <w:rStyle w:val="ac"/>
          </w:rPr>
          <w:t>Предоставить</w:t>
        </w:r>
      </w:hyperlink>
      <w:r w:rsidR="00684A92">
        <w:t>»</w:t>
      </w:r>
      <w:r w:rsidR="00964081">
        <w:t>.</w:t>
      </w:r>
    </w:p>
    <w:p w:rsidR="003A0B81" w:rsidRDefault="00583764" w:rsidP="00684A92">
      <w:r>
        <w:t>Блок-схема построения процесса обработки Запроса приведена на следующем рисунке (</w:t>
      </w:r>
      <w:r w:rsidR="00892C2F">
        <w:fldChar w:fldCharType="begin"/>
      </w:r>
      <w:r w:rsidR="00892C2F">
        <w:instrText xml:space="preserve"> REF _Ref343343286 \h </w:instrText>
      </w:r>
      <w:r w:rsidR="00892C2F">
        <w:fldChar w:fldCharType="separate"/>
      </w:r>
      <w:r w:rsidR="005864D8">
        <w:t xml:space="preserve">Рисунок </w:t>
      </w:r>
      <w:r w:rsidR="005864D8">
        <w:rPr>
          <w:noProof/>
        </w:rPr>
        <w:t>3</w:t>
      </w:r>
      <w:r w:rsidR="005864D8">
        <w:t>.</w:t>
      </w:r>
      <w:r w:rsidR="005864D8">
        <w:rPr>
          <w:noProof/>
        </w:rPr>
        <w:t>1</w:t>
      </w:r>
      <w:r w:rsidR="00892C2F">
        <w:fldChar w:fldCharType="end"/>
      </w:r>
      <w:r>
        <w:t>).</w:t>
      </w:r>
      <w:r w:rsidR="00684A92" w:rsidRPr="00684A92">
        <w:t xml:space="preserve"> </w:t>
      </w:r>
      <w:r w:rsidR="0076250E">
        <w:t xml:space="preserve">Описанные на нем правила обработки Запроса реализуют принятый в Компании процесс управления инцидентами. </w:t>
      </w:r>
      <w:r w:rsidR="00684A92">
        <w:t xml:space="preserve">Если </w:t>
      </w:r>
      <w:r w:rsidR="00684A92" w:rsidRPr="003A0B81">
        <w:rPr>
          <w:b/>
        </w:rPr>
        <w:t>полная обработка обращения</w:t>
      </w:r>
      <w:r w:rsidR="00684A92">
        <w:t xml:space="preserve"> Клиента выходит за рамки </w:t>
      </w:r>
      <w:r w:rsidR="003A7AEE">
        <w:t xml:space="preserve">этого </w:t>
      </w:r>
      <w:r w:rsidR="00684A92">
        <w:t>процесса (например, требуется привлечение программиста), то</w:t>
      </w:r>
      <w:r w:rsidR="003A0B81">
        <w:t xml:space="preserve"> в данной системе указывается номер заявки для программиста и </w:t>
      </w:r>
      <w:r w:rsidR="00057B7B">
        <w:t>д</w:t>
      </w:r>
      <w:r w:rsidR="003A0B81">
        <w:t>альнейший</w:t>
      </w:r>
      <w:r w:rsidR="00684A92">
        <w:t xml:space="preserve"> учет работ по такому запросу ведется </w:t>
      </w:r>
      <w:r w:rsidR="003A0B81">
        <w:t xml:space="preserve">в рамках процесса управления проблемами </w:t>
      </w:r>
      <w:r w:rsidR="00684A92">
        <w:t>в другой системе Компании</w:t>
      </w:r>
      <w:r w:rsidR="003A0B81">
        <w:t xml:space="preserve"> (</w:t>
      </w:r>
      <w:hyperlink r:id="rId17" w:history="1">
        <w:r w:rsidR="003A0B81" w:rsidRPr="00703A41">
          <w:rPr>
            <w:rStyle w:val="ac"/>
            <w:lang w:val="en-US"/>
          </w:rPr>
          <w:t>banki</w:t>
        </w:r>
        <w:r w:rsidR="003A0B81" w:rsidRPr="00703A41">
          <w:rPr>
            <w:rStyle w:val="ac"/>
          </w:rPr>
          <w:t>.</w:t>
        </w:r>
        <w:r w:rsidR="003A0B81" w:rsidRPr="00703A41">
          <w:rPr>
            <w:rStyle w:val="ac"/>
            <w:lang w:val="en-US"/>
          </w:rPr>
          <w:t>inversion</w:t>
        </w:r>
        <w:r w:rsidR="003A0B81" w:rsidRPr="00703A41">
          <w:rPr>
            <w:rStyle w:val="ac"/>
          </w:rPr>
          <w:t>.</w:t>
        </w:r>
        <w:r w:rsidR="003A0B81" w:rsidRPr="00703A41">
          <w:rPr>
            <w:rStyle w:val="ac"/>
            <w:lang w:val="en-US"/>
          </w:rPr>
          <w:t>ru</w:t>
        </w:r>
      </w:hyperlink>
      <w:r w:rsidR="003A0B81">
        <w:t>)</w:t>
      </w:r>
      <w:r w:rsidR="0076250E">
        <w:t>.</w:t>
      </w:r>
      <w:r w:rsidR="00057B7B">
        <w:t xml:space="preserve"> После </w:t>
      </w:r>
      <w:r w:rsidR="005864D8">
        <w:t xml:space="preserve">реализации заявки программистом и выхода соответствующего обновления (патча) в Системе </w:t>
      </w:r>
      <w:r w:rsidR="005864D8" w:rsidRPr="009F6133">
        <w:t>Internet-поддержки</w:t>
      </w:r>
      <w:r w:rsidR="005864D8">
        <w:t xml:space="preserve"> возобновляется обработка Запроса Клиента.</w:t>
      </w:r>
    </w:p>
    <w:p w:rsidR="00B57943" w:rsidRDefault="00B57943" w:rsidP="00754A96"/>
    <w:p w:rsidR="00892C2F" w:rsidRDefault="00057B7B" w:rsidP="00892C2F">
      <w:pPr>
        <w:pStyle w:val="af0"/>
      </w:pPr>
      <w:r>
        <w:object w:dxaOrig="11901" w:dyaOrig="1624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4pt;height:609.2pt" o:ole="">
            <v:imagedata r:id="rId18" o:title=""/>
          </v:shape>
          <o:OLEObject Type="Embed" ProgID="Visio.Drawing.11" ShapeID="_x0000_i1025" DrawAspect="Content" ObjectID="_1643538014" r:id="rId19"/>
        </w:object>
      </w:r>
    </w:p>
    <w:p w:rsidR="00B57943" w:rsidRPr="00892C2F" w:rsidRDefault="00892C2F" w:rsidP="00892C2F">
      <w:pPr>
        <w:pStyle w:val="af2"/>
      </w:pPr>
      <w:bookmarkStart w:id="18" w:name="_Ref343343286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</w:t>
      </w:r>
      <w:r w:rsidR="00292AD2">
        <w:rPr>
          <w:noProof/>
        </w:rPr>
        <w:fldChar w:fldCharType="end"/>
      </w:r>
      <w:bookmarkEnd w:id="18"/>
      <w:r w:rsidRPr="00892C2F">
        <w:t xml:space="preserve"> Блок-схема построения процесса обработки Запроса</w:t>
      </w:r>
      <w:r>
        <w:t>.</w:t>
      </w:r>
    </w:p>
    <w:p w:rsidR="00971121" w:rsidRDefault="00971121">
      <w:r>
        <w:t>Б</w:t>
      </w:r>
      <w:r w:rsidR="002F018C">
        <w:t>олее подробные описания действий по обработке Запроса</w:t>
      </w:r>
      <w:r>
        <w:t xml:space="preserve"> приведены далее в данном Руководстве.</w:t>
      </w:r>
    </w:p>
    <w:p w:rsidR="00EC75E9" w:rsidRPr="00754A96" w:rsidRDefault="00EC75E9"/>
    <w:p w:rsidR="003B73FF" w:rsidRDefault="003B73FF" w:rsidP="003B73FF">
      <w:pPr>
        <w:pStyle w:val="2"/>
      </w:pPr>
      <w:bookmarkStart w:id="19" w:name="_Регистрация_запроса"/>
      <w:bookmarkStart w:id="20" w:name="_Toc361143308"/>
      <w:bookmarkEnd w:id="19"/>
      <w:r>
        <w:t>Регистрация запроса</w:t>
      </w:r>
      <w:bookmarkEnd w:id="20"/>
    </w:p>
    <w:p w:rsidR="00FC617D" w:rsidRDefault="00FC617D" w:rsidP="00684A92">
      <w:pPr>
        <w:keepNext/>
        <w:keepLines/>
      </w:pPr>
      <w:r w:rsidRPr="00FC617D">
        <w:t xml:space="preserve">Для </w:t>
      </w:r>
      <w:r>
        <w:t>создания нового</w:t>
      </w:r>
      <w:r w:rsidRPr="00FC617D">
        <w:t xml:space="preserve"> запрос</w:t>
      </w:r>
      <w:r>
        <w:t xml:space="preserve">а необходимо воспользоваться </w:t>
      </w:r>
      <w:r w:rsidRPr="00FC617D">
        <w:t>пиктограмм</w:t>
      </w:r>
      <w:r>
        <w:t xml:space="preserve">ой, расположенной </w:t>
      </w:r>
      <w:r w:rsidRPr="00FC617D">
        <w:t xml:space="preserve">в </w:t>
      </w:r>
      <w:r w:rsidR="00E31DB5">
        <w:t>левом</w:t>
      </w:r>
      <w:r w:rsidRPr="00FC617D">
        <w:t xml:space="preserve"> верхнем меню</w:t>
      </w:r>
      <w:r>
        <w:t xml:space="preserve"> (</w:t>
      </w:r>
      <w:r w:rsidR="009A1B8B">
        <w:fldChar w:fldCharType="begin"/>
      </w:r>
      <w:r w:rsidR="009A1B8B">
        <w:instrText xml:space="preserve"> REF _Ref343343826 \h </w:instrText>
      </w:r>
      <w:r w:rsidR="009A1B8B">
        <w:fldChar w:fldCharType="separate"/>
      </w:r>
      <w:r w:rsidR="001F7F9F">
        <w:t xml:space="preserve">Рисунок </w:t>
      </w:r>
      <w:r w:rsidR="001F7F9F">
        <w:rPr>
          <w:noProof/>
        </w:rPr>
        <w:t>3</w:t>
      </w:r>
      <w:r w:rsidR="001F7F9F">
        <w:t>.</w:t>
      </w:r>
      <w:r w:rsidR="001F7F9F">
        <w:rPr>
          <w:noProof/>
        </w:rPr>
        <w:t>2</w:t>
      </w:r>
      <w:r w:rsidR="009A1B8B">
        <w:fldChar w:fldCharType="end"/>
      </w:r>
      <w:r>
        <w:t>)</w:t>
      </w:r>
      <w:r w:rsidR="00790BAE">
        <w:t>.</w:t>
      </w:r>
    </w:p>
    <w:p w:rsidR="009A1B8B" w:rsidRDefault="001F7F9F" w:rsidP="009A1B8B">
      <w:pPr>
        <w:pStyle w:val="af0"/>
      </w:pPr>
      <w:r>
        <w:rPr>
          <w:noProof/>
          <w:lang w:eastAsia="ru-RU"/>
        </w:rPr>
        <w:drawing>
          <wp:inline distT="0" distB="0" distL="0" distR="0" wp14:anchorId="6C5A3374" wp14:editId="5B74E957">
            <wp:extent cx="5939790" cy="1904796"/>
            <wp:effectExtent l="0" t="0" r="3810" b="635"/>
            <wp:docPr id="100010" name="Рисунок 100010" descr="_scroll_external/attachments/image2020-1-21_11-32-31-8d53bf129acc114441e837eb1de9e5d5d390a0b246c86c32b1adff68ae8197c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3156620" name="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04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617D" w:rsidRPr="009A1B8B" w:rsidRDefault="009A1B8B" w:rsidP="009A1B8B">
      <w:pPr>
        <w:pStyle w:val="af2"/>
      </w:pPr>
      <w:bookmarkStart w:id="21" w:name="_Ref343343826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F7F9F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F7F9F">
        <w:rPr>
          <w:noProof/>
        </w:rPr>
        <w:t>2</w:t>
      </w:r>
      <w:r w:rsidR="00292AD2">
        <w:rPr>
          <w:noProof/>
        </w:rPr>
        <w:fldChar w:fldCharType="end"/>
      </w:r>
      <w:bookmarkEnd w:id="21"/>
      <w:r w:rsidRPr="009A1B8B">
        <w:t xml:space="preserve"> </w:t>
      </w:r>
      <w:r>
        <w:t>Обращение к режиму регистрации нового Запроса.</w:t>
      </w:r>
    </w:p>
    <w:p w:rsidR="00FC617D" w:rsidRDefault="007D7091">
      <w:r>
        <w:t>При обращении к этому режиму появляется экранная форма регистрации нового Запроса (</w:t>
      </w:r>
      <w:r>
        <w:fldChar w:fldCharType="begin"/>
      </w:r>
      <w:r>
        <w:instrText xml:space="preserve"> REF _Ref343344616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3</w:t>
      </w:r>
      <w:r>
        <w:fldChar w:fldCharType="end"/>
      </w:r>
      <w:r>
        <w:t>).</w:t>
      </w:r>
    </w:p>
    <w:p w:rsidR="007D7091" w:rsidRDefault="007D7091" w:rsidP="007D7091">
      <w:pPr>
        <w:pStyle w:val="af0"/>
      </w:pPr>
      <w:r>
        <w:rPr>
          <w:noProof/>
          <w:lang w:eastAsia="ru-RU"/>
        </w:rPr>
        <w:drawing>
          <wp:inline distT="0" distB="0" distL="0" distR="0" wp14:anchorId="073B3373" wp14:editId="0531701D">
            <wp:extent cx="5939790" cy="503809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acia_1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503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6248" w:rsidRDefault="007D7091" w:rsidP="007D7091">
      <w:pPr>
        <w:pStyle w:val="af2"/>
      </w:pPr>
      <w:bookmarkStart w:id="22" w:name="_Ref343344616"/>
      <w:bookmarkStart w:id="23" w:name="_Ref343351257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bookmarkEnd w:id="22"/>
      <w:r w:rsidRPr="007D7091">
        <w:t xml:space="preserve"> </w:t>
      </w:r>
      <w:r>
        <w:t>Э</w:t>
      </w:r>
      <w:r w:rsidRPr="007D7091">
        <w:t>кранная форма регистрации Запроса</w:t>
      </w:r>
      <w:r>
        <w:t>.</w:t>
      </w:r>
      <w:bookmarkEnd w:id="23"/>
    </w:p>
    <w:p w:rsidR="00FC617D" w:rsidRDefault="00DF5C20" w:rsidP="00DF5C20">
      <w:pPr>
        <w:keepNext/>
      </w:pPr>
      <w:r>
        <w:t>Э</w:t>
      </w:r>
      <w:r w:rsidRPr="00DF5C20">
        <w:t>кранная форма регистрации Запроса</w:t>
      </w:r>
      <w:r>
        <w:t xml:space="preserve"> содержит следующие поля:</w:t>
      </w:r>
    </w:p>
    <w:p w:rsidR="00DF5C20" w:rsidRDefault="00DF5C20" w:rsidP="00DF5C20">
      <w:pPr>
        <w:keepLines/>
      </w:pPr>
      <w:r>
        <w:t xml:space="preserve">– </w:t>
      </w:r>
      <w:r w:rsidRPr="00DF5C20">
        <w:rPr>
          <w:b/>
        </w:rPr>
        <w:t>Проект</w:t>
      </w:r>
      <w:r>
        <w:t xml:space="preserve"> – Запросы группируются в Проекты. </w:t>
      </w:r>
      <w:r w:rsidRPr="00DF5C20">
        <w:t xml:space="preserve">Пользователь может выбрать один из </w:t>
      </w:r>
      <w:r>
        <w:t xml:space="preserve">доступных ему проектов, чтобы </w:t>
      </w:r>
      <w:r w:rsidRPr="00DF5C20">
        <w:t>з</w:t>
      </w:r>
      <w:r>
        <w:t>арегистрировать</w:t>
      </w:r>
      <w:r w:rsidRPr="00DF5C20">
        <w:t xml:space="preserve"> новый запрос</w:t>
      </w:r>
      <w:r>
        <w:t xml:space="preserve">. В текущей реализации системы под Проектом понимается группа Запросов, поступившая от одного Клиента </w:t>
      </w:r>
      <w:r w:rsidR="00C94278">
        <w:t>по одному функциональному направлению (продукту</w:t>
      </w:r>
      <w:r w:rsidR="00C94D23">
        <w:rPr>
          <w:rStyle w:val="af"/>
        </w:rPr>
        <w:footnoteReference w:id="4"/>
      </w:r>
      <w:r w:rsidR="00C94278">
        <w:t xml:space="preserve">) </w:t>
      </w:r>
      <w:r>
        <w:t>в рамках действующего договора сопровождения (внедрения);</w:t>
      </w:r>
    </w:p>
    <w:p w:rsidR="00B3735A" w:rsidRDefault="00B3735A" w:rsidP="00B3735A">
      <w:r>
        <w:t xml:space="preserve">– </w:t>
      </w:r>
      <w:r w:rsidRPr="00B3735A">
        <w:rPr>
          <w:b/>
        </w:rPr>
        <w:t>Тип запроса</w:t>
      </w:r>
      <w:r>
        <w:t xml:space="preserve"> – тип запроса, с которым обратился Клиент. Этот параметр определяет правила обработки запроса – различные типы Запросов могут обрабатываться по разным правилам, с использованием разных процессов обработки. В текущей реализации системы доступен один тип запроса «</w:t>
      </w:r>
      <w:r w:rsidRPr="00B3735A">
        <w:rPr>
          <w:i/>
        </w:rPr>
        <w:t>Вопрос сопровождения</w:t>
      </w:r>
      <w:r>
        <w:t>», с помощью которого обрабатываются все первичные обращения Клиентов. Если полная обработка обращения Клиента выходит за рамки процесса управления инцидентами</w:t>
      </w:r>
      <w:r w:rsidR="009F07CB">
        <w:t xml:space="preserve"> (например, требуется привлечение программиста), то, после согласования всех параметров, учет работ по такому запросу ведется в другой системе Компании;</w:t>
      </w:r>
    </w:p>
    <w:p w:rsidR="00FC617D" w:rsidRDefault="009F5563">
      <w:r>
        <w:t xml:space="preserve">– </w:t>
      </w:r>
      <w:r w:rsidRPr="009F5563">
        <w:rPr>
          <w:b/>
        </w:rPr>
        <w:t>Тема</w:t>
      </w:r>
      <w:r>
        <w:t xml:space="preserve"> –</w:t>
      </w:r>
      <w:r w:rsidR="00AE0E4B">
        <w:t xml:space="preserve"> т</w:t>
      </w:r>
      <w:r w:rsidR="00AE0E4B" w:rsidRPr="00AE0E4B">
        <w:t>екстовое поле с кратким содержанием запроса. Более подробное описание запроса заполняется в поле «</w:t>
      </w:r>
      <w:r w:rsidR="00AE0E4B" w:rsidRPr="00647160">
        <w:rPr>
          <w:i/>
        </w:rPr>
        <w:t>Описание</w:t>
      </w:r>
      <w:r w:rsidR="00AE0E4B" w:rsidRPr="00AE0E4B">
        <w:t>»</w:t>
      </w:r>
      <w:r w:rsidR="00647160">
        <w:t>;</w:t>
      </w:r>
    </w:p>
    <w:p w:rsidR="009F07CB" w:rsidRDefault="009F5563">
      <w:r>
        <w:t xml:space="preserve">– </w:t>
      </w:r>
      <w:r w:rsidRPr="00AE0E4B">
        <w:rPr>
          <w:b/>
        </w:rPr>
        <w:t>Компоненты</w:t>
      </w:r>
      <w:r>
        <w:t xml:space="preserve"> –</w:t>
      </w:r>
      <w:r w:rsidR="00647160">
        <w:t xml:space="preserve"> перечень программных продуктов Компании, к которым относится Запрос.</w:t>
      </w:r>
      <w:r w:rsidR="002A488C">
        <w:t xml:space="preserve"> </w:t>
      </w:r>
      <w:r w:rsidR="002A488C" w:rsidRPr="002A488C">
        <w:t xml:space="preserve">Следует учитывать, что в запросе можно одновременно указать несколько компонент. Что это дает? За каждой компонентой закреплена отдельная группа </w:t>
      </w:r>
      <w:r w:rsidR="002A488C">
        <w:t>консультантов</w:t>
      </w:r>
      <w:r w:rsidR="002A488C" w:rsidRPr="002A488C">
        <w:t xml:space="preserve">, получающая извещения и занимающаяся изучением этой задачи. Ничего страшного не произойдет, если не указать, или неправильно указать нужную компоненту </w:t>
      </w:r>
      <w:r w:rsidR="002A488C">
        <w:t>–</w:t>
      </w:r>
      <w:r w:rsidR="002A488C" w:rsidRPr="002A488C">
        <w:t xml:space="preserve"> просто обработка этого запр</w:t>
      </w:r>
      <w:r w:rsidR="002A488C">
        <w:t>оса может занять большее время;</w:t>
      </w:r>
    </w:p>
    <w:p w:rsidR="009F07CB" w:rsidRDefault="009F5563">
      <w:r>
        <w:t xml:space="preserve">– </w:t>
      </w:r>
      <w:r w:rsidRPr="00AE0E4B">
        <w:rPr>
          <w:b/>
        </w:rPr>
        <w:t>Версия</w:t>
      </w:r>
      <w:r>
        <w:t xml:space="preserve"> –</w:t>
      </w:r>
      <w:r w:rsidR="00D57ED3">
        <w:t xml:space="preserve"> версия программного продукта, по которой задается вопрос;</w:t>
      </w:r>
    </w:p>
    <w:p w:rsidR="009F07CB" w:rsidRDefault="009F5563">
      <w:r>
        <w:t xml:space="preserve">– </w:t>
      </w:r>
      <w:r w:rsidRPr="00AE0E4B">
        <w:rPr>
          <w:b/>
        </w:rPr>
        <w:t>Последнее установленное обновление</w:t>
      </w:r>
      <w:r>
        <w:t xml:space="preserve"> – </w:t>
      </w:r>
      <w:r w:rsidR="00D57ED3">
        <w:t>номер последнего установленного обновления (патча) у версии программного продукта, по которой задается вопрос;</w:t>
      </w:r>
    </w:p>
    <w:p w:rsidR="00FC617D" w:rsidRDefault="009F5563">
      <w:r>
        <w:t xml:space="preserve">– </w:t>
      </w:r>
      <w:r w:rsidRPr="00AE0E4B">
        <w:rPr>
          <w:b/>
        </w:rPr>
        <w:t>Описание</w:t>
      </w:r>
      <w:r>
        <w:t xml:space="preserve"> –</w:t>
      </w:r>
      <w:r w:rsidR="00B54CA2">
        <w:t xml:space="preserve"> м</w:t>
      </w:r>
      <w:r w:rsidR="00B54CA2" w:rsidRPr="00B54CA2">
        <w:t xml:space="preserve">аксимально подробное описание </w:t>
      </w:r>
      <w:r w:rsidR="00B54CA2">
        <w:t xml:space="preserve">сути </w:t>
      </w:r>
      <w:r w:rsidR="00B54CA2" w:rsidRPr="00B54CA2">
        <w:t>заявки</w:t>
      </w:r>
      <w:r w:rsidR="00B54CA2">
        <w:t>.</w:t>
      </w:r>
      <w:r w:rsidR="00BC1228">
        <w:t xml:space="preserve"> </w:t>
      </w:r>
      <w:r w:rsidR="00BC1228" w:rsidRPr="00BC1228">
        <w:t xml:space="preserve">Заявка на устранение инцидента </w:t>
      </w:r>
      <w:r w:rsidR="00BC1228">
        <w:t>должна быть составлена в бизнес </w:t>
      </w:r>
      <w:r w:rsidR="00BC1228" w:rsidRPr="00BC1228">
        <w:t>-</w:t>
      </w:r>
      <w:r w:rsidR="00BC1228">
        <w:t> </w:t>
      </w:r>
      <w:r w:rsidR="00BC1228" w:rsidRPr="00BC1228">
        <w:t xml:space="preserve">терминах и терминах </w:t>
      </w:r>
      <w:r w:rsidR="00BC1228">
        <w:t>Ц</w:t>
      </w:r>
      <w:r w:rsidR="00BC1228" w:rsidRPr="00BC1228">
        <w:t>АБС, сопровождаться подробными иллюстрациями («скрин–шотами») и указанием на способ воспрои</w:t>
      </w:r>
      <w:r w:rsidR="00BC1228">
        <w:t>зведения инцидента;</w:t>
      </w:r>
    </w:p>
    <w:p w:rsidR="009F5563" w:rsidRDefault="009F5563">
      <w:r>
        <w:t xml:space="preserve">– </w:t>
      </w:r>
      <w:r w:rsidRPr="00AE0E4B">
        <w:rPr>
          <w:b/>
        </w:rPr>
        <w:t>Вложение</w:t>
      </w:r>
      <w:r>
        <w:t xml:space="preserve"> –</w:t>
      </w:r>
      <w:r w:rsidR="00BC1228">
        <w:t xml:space="preserve"> перечень приложенных файлов и/или иллюстраций</w:t>
      </w:r>
      <w:r w:rsidR="002865FC">
        <w:rPr>
          <w:rStyle w:val="af"/>
        </w:rPr>
        <w:footnoteReference w:id="5"/>
      </w:r>
      <w:r w:rsidR="00BC1228" w:rsidRPr="00BC1228">
        <w:t xml:space="preserve"> («скрин–шот</w:t>
      </w:r>
      <w:r w:rsidR="00BC1228">
        <w:t>ов</w:t>
      </w:r>
      <w:r w:rsidR="00BC1228" w:rsidRPr="00BC1228">
        <w:t>»)</w:t>
      </w:r>
      <w:r w:rsidR="00BC1228">
        <w:t>. Дополнить перечень можно с помощью экранной кнопки Обзор</w:t>
      </w:r>
      <w:r w:rsidR="00AC6B59">
        <w:t>. При нажатии на нее предлагается выбрать файл, который будет загружен в систему и приложен к заявк</w:t>
      </w:r>
      <w:r w:rsidR="00556546">
        <w:t>е</w:t>
      </w:r>
      <w:r w:rsidR="00AC6B59">
        <w:t xml:space="preserve"> в случае нажатия экранной кнопки «Открыть»;</w:t>
      </w:r>
    </w:p>
    <w:p w:rsidR="00556546" w:rsidRDefault="009F5563">
      <w:r>
        <w:t xml:space="preserve">– </w:t>
      </w:r>
      <w:r w:rsidRPr="00AE0E4B">
        <w:rPr>
          <w:b/>
        </w:rPr>
        <w:t>Приоритет</w:t>
      </w:r>
      <w:r>
        <w:t xml:space="preserve"> – </w:t>
      </w:r>
      <w:r w:rsidR="00AC6B59">
        <w:t xml:space="preserve">признак, </w:t>
      </w:r>
      <w:r w:rsidR="00556546" w:rsidRPr="00556546">
        <w:t>упорядочива</w:t>
      </w:r>
      <w:r w:rsidR="00556546">
        <w:t>ющий проведение</w:t>
      </w:r>
      <w:r w:rsidR="00556546" w:rsidRPr="00556546">
        <w:t xml:space="preserve"> работ по </w:t>
      </w:r>
      <w:r w:rsidR="00556546">
        <w:t>обработке Запросов.</w:t>
      </w:r>
      <w:r w:rsidR="00CE1221">
        <w:t xml:space="preserve"> </w:t>
      </w:r>
      <w:r w:rsidR="00556546" w:rsidRPr="00556546">
        <w:t xml:space="preserve">Классификация </w:t>
      </w:r>
      <w:r w:rsidR="00CE1221">
        <w:t>Запросов</w:t>
      </w:r>
      <w:r w:rsidR="00556546" w:rsidRPr="00556546">
        <w:t xml:space="preserve"> по приоритетам их обслуживания приведена </w:t>
      </w:r>
      <w:r w:rsidR="00CE1221">
        <w:t xml:space="preserve">ниже </w:t>
      </w:r>
      <w:r w:rsidR="00556546" w:rsidRPr="00556546">
        <w:t>в следующей таблице</w:t>
      </w:r>
      <w:r w:rsidR="00CE1221">
        <w:t xml:space="preserve"> (</w:t>
      </w:r>
      <w:r w:rsidR="00CE1221">
        <w:fldChar w:fldCharType="begin"/>
      </w:r>
      <w:r w:rsidR="00CE1221">
        <w:instrText xml:space="preserve"> REF _Ref343350483 \h </w:instrText>
      </w:r>
      <w:r w:rsidR="00CE1221">
        <w:fldChar w:fldCharType="separate"/>
      </w:r>
      <w:r w:rsidR="00703A41">
        <w:t xml:space="preserve">Таблица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1</w:t>
      </w:r>
      <w:r w:rsidR="00CE1221">
        <w:fldChar w:fldCharType="end"/>
      </w:r>
      <w:r w:rsidR="00CE1221">
        <w:t>);</w:t>
      </w:r>
    </w:p>
    <w:p w:rsidR="009F5563" w:rsidRDefault="009F5563">
      <w:r>
        <w:t xml:space="preserve">– </w:t>
      </w:r>
      <w:r w:rsidR="00AE0E4B" w:rsidRPr="00AE0E4B">
        <w:rPr>
          <w:b/>
        </w:rPr>
        <w:t>Номер договора (дополнительного соглашения)</w:t>
      </w:r>
      <w:r w:rsidR="00AE0E4B">
        <w:t xml:space="preserve"> – </w:t>
      </w:r>
      <w:r w:rsidR="00D77D51">
        <w:t>номер договора в рамках работ по которому задается вопрос. Особенно а</w:t>
      </w:r>
      <w:r w:rsidR="00D77D51" w:rsidRPr="00D77D51">
        <w:t>ктуально при заведении заявок на доработку, чтобы корректно учитывать лимиты на доработку в рамках договора на внедрение</w:t>
      </w:r>
      <w:r w:rsidR="00D77D51">
        <w:t xml:space="preserve"> или </w:t>
      </w:r>
      <w:r w:rsidR="00D77D51" w:rsidRPr="00D77D51">
        <w:t>сопровождение</w:t>
      </w:r>
      <w:r w:rsidR="00F83877">
        <w:t>;</w:t>
      </w:r>
    </w:p>
    <w:p w:rsidR="009F5563" w:rsidRDefault="00AE0E4B">
      <w:r>
        <w:t xml:space="preserve">– </w:t>
      </w:r>
      <w:r w:rsidRPr="00AE0E4B">
        <w:rPr>
          <w:b/>
        </w:rPr>
        <w:t>Заказчик</w:t>
      </w:r>
      <w:r>
        <w:t xml:space="preserve"> – </w:t>
      </w:r>
      <w:r w:rsidR="00491565" w:rsidRPr="00491565">
        <w:t>представитель Заказчика, от которого была инициирована Заявка</w:t>
      </w:r>
      <w:r w:rsidR="00491565">
        <w:t>;</w:t>
      </w:r>
    </w:p>
    <w:p w:rsidR="00AE0E4B" w:rsidRDefault="00AE0E4B">
      <w:r>
        <w:t xml:space="preserve">– </w:t>
      </w:r>
      <w:r w:rsidRPr="00AE0E4B">
        <w:rPr>
          <w:b/>
        </w:rPr>
        <w:t>Номер заявки</w:t>
      </w:r>
      <w:r>
        <w:t xml:space="preserve"> –</w:t>
      </w:r>
      <w:r w:rsidR="00491565">
        <w:t xml:space="preserve"> </w:t>
      </w:r>
      <w:r w:rsidR="00491565" w:rsidRPr="00491565">
        <w:t xml:space="preserve">номер заявки в корпоративной </w:t>
      </w:r>
      <w:r w:rsidR="00491565">
        <w:t>системе Заказчика.</w:t>
      </w:r>
    </w:p>
    <w:p w:rsidR="00AE0E4B" w:rsidRDefault="00556546">
      <w:r>
        <w:t>Указание значений последних трех полей выполняется в закладке «</w:t>
      </w:r>
      <w:r w:rsidRPr="00556546">
        <w:rPr>
          <w:i/>
        </w:rPr>
        <w:t>Дополнительные поля</w:t>
      </w:r>
      <w:r>
        <w:t>» (</w:t>
      </w:r>
      <w:r>
        <w:fldChar w:fldCharType="begin"/>
      </w:r>
      <w:r>
        <w:instrText xml:space="preserve"> REF _Ref343349620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4</w:t>
      </w:r>
      <w:r>
        <w:fldChar w:fldCharType="end"/>
      </w:r>
      <w:r>
        <w:t>).</w:t>
      </w:r>
    </w:p>
    <w:p w:rsidR="00BC1228" w:rsidRDefault="00BC1228" w:rsidP="00BC1228">
      <w:pPr>
        <w:pStyle w:val="af0"/>
      </w:pPr>
      <w:r>
        <w:rPr>
          <w:noProof/>
          <w:lang w:eastAsia="ru-RU"/>
        </w:rPr>
        <w:drawing>
          <wp:inline distT="0" distB="0" distL="0" distR="0" wp14:anchorId="54A6B7E4" wp14:editId="1AE977E1">
            <wp:extent cx="5939790" cy="2698115"/>
            <wp:effectExtent l="0" t="0" r="3810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acia_2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1565" w:rsidRDefault="00BC1228" w:rsidP="00BC1228">
      <w:pPr>
        <w:pStyle w:val="af2"/>
      </w:pPr>
      <w:bookmarkStart w:id="24" w:name="_Ref343349620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4</w:t>
      </w:r>
      <w:r w:rsidR="00292AD2">
        <w:rPr>
          <w:noProof/>
        </w:rPr>
        <w:fldChar w:fldCharType="end"/>
      </w:r>
      <w:bookmarkEnd w:id="24"/>
      <w:r>
        <w:t xml:space="preserve"> Э</w:t>
      </w:r>
      <w:r w:rsidRPr="007D7091">
        <w:t>кранная форма регистрации Запроса</w:t>
      </w:r>
      <w:r>
        <w:t xml:space="preserve"> (Дополнительные поля).</w:t>
      </w:r>
    </w:p>
    <w:p w:rsidR="008D5125" w:rsidRDefault="008D5125" w:rsidP="008D5125">
      <w:pPr>
        <w:keepLines/>
      </w:pPr>
      <w:r>
        <w:t>Для завершения выполнения регистрации Запроса необходимо воспользоваться экранной кнопкой «</w:t>
      </w:r>
      <w:r w:rsidRPr="00B840BB">
        <w:rPr>
          <w:i/>
        </w:rPr>
        <w:t>Создать</w:t>
      </w:r>
      <w:r>
        <w:t>». После ее нажатия Запрос регистрируется, получает статус «</w:t>
      </w:r>
      <w:r w:rsidRPr="00E62B0C">
        <w:rPr>
          <w:i/>
        </w:rPr>
        <w:t>Зарегистрирован</w:t>
      </w:r>
      <w:r>
        <w:t>» и поступает для дальнейшей обработки соответствующим сотрудникам Компании. В случае нажатия на экранную кнопку «</w:t>
      </w:r>
      <w:r w:rsidRPr="00B840BB">
        <w:rPr>
          <w:i/>
        </w:rPr>
        <w:t>Отмена</w:t>
      </w:r>
      <w:r>
        <w:t>» (</w:t>
      </w:r>
      <w:r>
        <w:fldChar w:fldCharType="begin"/>
      </w:r>
      <w:r>
        <w:instrText xml:space="preserve"> REF _Ref343351257 \h </w:instrText>
      </w:r>
      <w:r>
        <w:fldChar w:fldCharType="end"/>
      </w:r>
      <w:r>
        <w:fldChar w:fldCharType="begin"/>
      </w:r>
      <w:r>
        <w:instrText xml:space="preserve"> REF _Ref343344616 \h </w:instrText>
      </w:r>
      <w:r>
        <w:fldChar w:fldCharType="separate"/>
      </w:r>
      <w:r>
        <w:t xml:space="preserve">Рисунок </w:t>
      </w:r>
      <w:r>
        <w:rPr>
          <w:noProof/>
        </w:rPr>
        <w:t>3</w:t>
      </w:r>
      <w:r>
        <w:t>.</w:t>
      </w:r>
      <w:r>
        <w:rPr>
          <w:noProof/>
        </w:rPr>
        <w:t>3</w:t>
      </w:r>
      <w:r>
        <w:fldChar w:fldCharType="end"/>
      </w:r>
      <w:r>
        <w:t>) данные, указанные в форме будут утеряны, а Запрос зарегистрирован не будет.</w:t>
      </w:r>
    </w:p>
    <w:p w:rsidR="008D5125" w:rsidRDefault="008D5125" w:rsidP="008D5125">
      <w:pPr>
        <w:keepLines/>
      </w:pPr>
      <w:r>
        <w:t>Ответственному сотруднику Клиента доступен режим редактирования Запроса со статусом «</w:t>
      </w:r>
      <w:r w:rsidRPr="00E62B0C">
        <w:rPr>
          <w:i/>
        </w:rPr>
        <w:t>Зарегистрирован</w:t>
      </w:r>
      <w:r>
        <w:t>».</w:t>
      </w:r>
    </w:p>
    <w:p w:rsidR="008D5125" w:rsidRDefault="008D5125" w:rsidP="008D5125">
      <w:pPr>
        <w:keepLines/>
      </w:pPr>
      <w:r>
        <w:t xml:space="preserve">При регистрации Запроса Система </w:t>
      </w:r>
      <w:r w:rsidRPr="009F6133">
        <w:t>Internet-поддержки</w:t>
      </w:r>
      <w:r>
        <w:t xml:space="preserve"> автоматически рассылает сообщения о поступившем Запросе всем сотрудникам Компании, ответственным за поддержку программных продуктов, указанных в Запросе в поле «</w:t>
      </w:r>
      <w:r w:rsidRPr="00E62B0C">
        <w:rPr>
          <w:i/>
        </w:rPr>
        <w:t>Компоненты</w:t>
      </w:r>
      <w:r>
        <w:t>».</w:t>
      </w:r>
    </w:p>
    <w:p w:rsidR="009F5563" w:rsidRDefault="009F5563"/>
    <w:p w:rsidR="00CE1221" w:rsidRDefault="00CE1221" w:rsidP="00CE1221">
      <w:pPr>
        <w:pStyle w:val="af2"/>
        <w:keepNext/>
        <w:jc w:val="right"/>
      </w:pPr>
      <w:bookmarkStart w:id="25" w:name="_Ref343350483"/>
      <w:r>
        <w:t xml:space="preserve">Таблица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703A41">
        <w:rPr>
          <w:noProof/>
        </w:rPr>
        <w:t>3</w:t>
      </w:r>
      <w:r w:rsidR="00292AD2">
        <w:rPr>
          <w:noProof/>
        </w:rPr>
        <w:fldChar w:fldCharType="end"/>
      </w:r>
      <w:r w:rsidR="00897E9E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Таблица \* ARABIC \s 1 </w:instrText>
      </w:r>
      <w:r w:rsidR="00292AD2">
        <w:rPr>
          <w:noProof/>
        </w:rPr>
        <w:fldChar w:fldCharType="separate"/>
      </w:r>
      <w:r w:rsidR="00703A41">
        <w:rPr>
          <w:noProof/>
        </w:rPr>
        <w:t>1</w:t>
      </w:r>
      <w:r w:rsidR="00292AD2">
        <w:rPr>
          <w:noProof/>
        </w:rPr>
        <w:fldChar w:fldCharType="end"/>
      </w:r>
      <w:bookmarkEnd w:id="25"/>
      <w:r>
        <w:t xml:space="preserve"> П</w:t>
      </w:r>
      <w:r w:rsidRPr="00CE1221">
        <w:t>риоритет</w:t>
      </w:r>
      <w:r>
        <w:t>ы</w:t>
      </w:r>
      <w:r w:rsidRPr="00CE1221">
        <w:t xml:space="preserve"> обслуживания</w:t>
      </w:r>
      <w:r>
        <w:t>.</w:t>
      </w:r>
    </w:p>
    <w:tbl>
      <w:tblPr>
        <w:tblW w:w="5000" w:type="pct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90"/>
        <w:gridCol w:w="6593"/>
        <w:gridCol w:w="987"/>
      </w:tblGrid>
      <w:tr w:rsidR="00CE1221" w:rsidTr="00E55D2E">
        <w:trPr>
          <w:cantSplit/>
          <w:tblHeader/>
        </w:trPr>
        <w:tc>
          <w:tcPr>
            <w:tcW w:w="1990" w:type="dxa"/>
            <w:tcBorders>
              <w:top w:val="single" w:sz="12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CE1221" w:rsidRDefault="00CE1221" w:rsidP="00377ED7">
            <w:pPr>
              <w:spacing w:before="60"/>
              <w:ind w:firstLine="0"/>
              <w:jc w:val="center"/>
            </w:pPr>
            <w:r>
              <w:t>Имя</w:t>
            </w:r>
          </w:p>
        </w:tc>
        <w:tc>
          <w:tcPr>
            <w:tcW w:w="6593" w:type="dxa"/>
            <w:tcBorders>
              <w:top w:val="single" w:sz="12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CE1221" w:rsidRDefault="00CE1221" w:rsidP="00377ED7">
            <w:pPr>
              <w:spacing w:before="60"/>
              <w:ind w:firstLine="0"/>
              <w:jc w:val="center"/>
            </w:pPr>
            <w:r>
              <w:t>Описание</w:t>
            </w:r>
          </w:p>
        </w:tc>
        <w:tc>
          <w:tcPr>
            <w:tcW w:w="987" w:type="dxa"/>
            <w:tcBorders>
              <w:top w:val="single" w:sz="12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E1221" w:rsidRDefault="00CE1221" w:rsidP="00CE1221">
            <w:pPr>
              <w:spacing w:before="60"/>
              <w:ind w:firstLine="0"/>
              <w:jc w:val="center"/>
            </w:pPr>
            <w:r>
              <w:t>Иконка</w:t>
            </w:r>
          </w:p>
        </w:tc>
      </w:tr>
      <w:tr w:rsidR="00CE1221" w:rsidTr="00E55D2E">
        <w:trPr>
          <w:cantSplit/>
        </w:trPr>
        <w:tc>
          <w:tcPr>
            <w:tcW w:w="1990" w:type="dxa"/>
            <w:tcBorders>
              <w:top w:val="single" w:sz="8" w:space="0" w:color="auto"/>
            </w:tcBorders>
            <w:shd w:val="clear" w:color="auto" w:fill="auto"/>
          </w:tcPr>
          <w:p w:rsidR="00CE1221" w:rsidRDefault="00CE1221" w:rsidP="00377ED7">
            <w:pPr>
              <w:spacing w:before="60"/>
              <w:ind w:firstLine="0"/>
            </w:pPr>
            <w:r w:rsidRPr="00CE1221">
              <w:t>Критический</w:t>
            </w:r>
          </w:p>
        </w:tc>
        <w:tc>
          <w:tcPr>
            <w:tcW w:w="6593" w:type="dxa"/>
            <w:tcBorders>
              <w:top w:val="single" w:sz="8" w:space="0" w:color="auto"/>
            </w:tcBorders>
            <w:shd w:val="clear" w:color="auto" w:fill="auto"/>
          </w:tcPr>
          <w:p w:rsidR="00CE1221" w:rsidRPr="00842A56" w:rsidRDefault="00CE1221" w:rsidP="00377ED7">
            <w:pPr>
              <w:spacing w:before="60"/>
              <w:ind w:firstLine="0"/>
            </w:pPr>
            <w:r w:rsidRPr="00CE1221">
              <w:t>Возник Инцидент категории 1, 2, 3 приведший к остановке хотя бы одной из особенно ответственных бизнес - операций. Альтернативные (ручные и другие) способы продолжать работу отсутствуют. Требуется немедленная реакция.</w:t>
            </w:r>
          </w:p>
        </w:tc>
        <w:tc>
          <w:tcPr>
            <w:tcW w:w="987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:rsidR="00CE1221" w:rsidRDefault="00CE1221" w:rsidP="00CE1221">
            <w:pPr>
              <w:spacing w:before="60"/>
              <w:ind w:firstLine="0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09A8A23F" wp14:editId="25650482">
                  <wp:extent cx="156210" cy="156210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" cy="156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1221" w:rsidTr="00E55D2E">
        <w:trPr>
          <w:cantSplit/>
        </w:trPr>
        <w:tc>
          <w:tcPr>
            <w:tcW w:w="1990" w:type="dxa"/>
            <w:shd w:val="clear" w:color="auto" w:fill="auto"/>
          </w:tcPr>
          <w:p w:rsidR="00CE1221" w:rsidRDefault="00CE1221" w:rsidP="00377ED7">
            <w:pPr>
              <w:spacing w:before="60"/>
              <w:ind w:firstLine="0"/>
            </w:pPr>
            <w:r w:rsidRPr="00CE1221">
              <w:t>Высокий</w:t>
            </w:r>
          </w:p>
        </w:tc>
        <w:tc>
          <w:tcPr>
            <w:tcW w:w="6593" w:type="dxa"/>
            <w:shd w:val="clear" w:color="auto" w:fill="auto"/>
          </w:tcPr>
          <w:p w:rsidR="00CE1221" w:rsidRDefault="00CE1221" w:rsidP="00CE1221">
            <w:pPr>
              <w:spacing w:before="60"/>
              <w:ind w:firstLine="0"/>
            </w:pPr>
            <w:r>
              <w:t>Возник Инцидент категории 1, 2, 3 приведший к остановке хотя бы одной из особенно ответственных бизнес - операций. Существуют альтернативные (ручные и другие) способы продолжать работу.</w:t>
            </w:r>
          </w:p>
          <w:p w:rsidR="00CE1221" w:rsidRPr="00842A56" w:rsidRDefault="00CE1221" w:rsidP="00CE1221">
            <w:pPr>
              <w:spacing w:before="60"/>
              <w:ind w:firstLine="0"/>
            </w:pPr>
            <w:r>
              <w:t>И/или возник Инцидент категории 1, 2, 3 приведший к остановке бизнес - операции, не относящейся к особенно ответственным операциям. Альтернативные (ручные и другие) способы продолжать работу отсутствуют.</w:t>
            </w:r>
          </w:p>
        </w:tc>
        <w:tc>
          <w:tcPr>
            <w:tcW w:w="987" w:type="dxa"/>
            <w:shd w:val="clear" w:color="auto" w:fill="auto"/>
            <w:vAlign w:val="center"/>
          </w:tcPr>
          <w:p w:rsidR="00CE1221" w:rsidRDefault="00CE1221" w:rsidP="00CE1221">
            <w:pPr>
              <w:spacing w:before="60"/>
              <w:ind w:firstLine="0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2F6ABCDB" wp14:editId="2CDBD7EE">
                  <wp:extent cx="156210" cy="15621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" cy="156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1221" w:rsidTr="00E55D2E">
        <w:trPr>
          <w:cantSplit/>
        </w:trPr>
        <w:tc>
          <w:tcPr>
            <w:tcW w:w="1990" w:type="dxa"/>
            <w:shd w:val="clear" w:color="auto" w:fill="auto"/>
          </w:tcPr>
          <w:p w:rsidR="00CE1221" w:rsidRDefault="00CE1221" w:rsidP="00377ED7">
            <w:pPr>
              <w:spacing w:before="60"/>
              <w:ind w:firstLine="0"/>
            </w:pPr>
            <w:r w:rsidRPr="00CE1221">
              <w:t>Средний</w:t>
            </w:r>
          </w:p>
        </w:tc>
        <w:tc>
          <w:tcPr>
            <w:tcW w:w="6593" w:type="dxa"/>
            <w:shd w:val="clear" w:color="auto" w:fill="auto"/>
          </w:tcPr>
          <w:p w:rsidR="00CE1221" w:rsidRPr="00842A56" w:rsidRDefault="00CE1221" w:rsidP="00CE1221">
            <w:pPr>
              <w:spacing w:before="60"/>
              <w:ind w:firstLine="0"/>
            </w:pPr>
            <w:r w:rsidRPr="00CE1221">
              <w:t>Возник Инцидент категории 1, 2,</w:t>
            </w:r>
            <w:r>
              <w:t xml:space="preserve"> 3 приведший к остановке бизнес </w:t>
            </w:r>
            <w:r w:rsidRPr="00CE1221">
              <w:t>-</w:t>
            </w:r>
            <w:r>
              <w:t> </w:t>
            </w:r>
            <w:r w:rsidRPr="00CE1221">
              <w:t>операции, не относящейся к особенно ответственным операциям. Существуют альтернативные (ручные и другие) способы продолжать работу.</w:t>
            </w:r>
          </w:p>
        </w:tc>
        <w:tc>
          <w:tcPr>
            <w:tcW w:w="987" w:type="dxa"/>
            <w:shd w:val="clear" w:color="auto" w:fill="auto"/>
            <w:vAlign w:val="center"/>
          </w:tcPr>
          <w:p w:rsidR="00CE1221" w:rsidRDefault="00CE1221" w:rsidP="00CE1221">
            <w:pPr>
              <w:spacing w:before="60"/>
              <w:ind w:firstLine="0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08F78C0C" wp14:editId="1BC45FE2">
                  <wp:extent cx="156210" cy="156210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" cy="156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1221" w:rsidTr="00E55D2E">
        <w:trPr>
          <w:cantSplit/>
        </w:trPr>
        <w:tc>
          <w:tcPr>
            <w:tcW w:w="1990" w:type="dxa"/>
            <w:shd w:val="clear" w:color="auto" w:fill="auto"/>
          </w:tcPr>
          <w:p w:rsidR="00CE1221" w:rsidRDefault="00CE1221" w:rsidP="00377ED7">
            <w:pPr>
              <w:spacing w:before="60"/>
              <w:ind w:firstLine="0"/>
            </w:pPr>
            <w:r w:rsidRPr="00CE1221">
              <w:t>Низкий</w:t>
            </w:r>
          </w:p>
        </w:tc>
        <w:tc>
          <w:tcPr>
            <w:tcW w:w="6593" w:type="dxa"/>
            <w:shd w:val="clear" w:color="auto" w:fill="auto"/>
          </w:tcPr>
          <w:p w:rsidR="00CE1221" w:rsidRPr="00842A56" w:rsidRDefault="00CE1221" w:rsidP="00377ED7">
            <w:pPr>
              <w:spacing w:before="60"/>
              <w:ind w:firstLine="0"/>
            </w:pPr>
            <w:r w:rsidRPr="00CE1221">
              <w:t>Возник Инцидент категории 1, 2, 3, 4 не приведший к остановке бизнес – операций.</w:t>
            </w:r>
          </w:p>
        </w:tc>
        <w:tc>
          <w:tcPr>
            <w:tcW w:w="987" w:type="dxa"/>
            <w:shd w:val="clear" w:color="auto" w:fill="auto"/>
            <w:vAlign w:val="center"/>
          </w:tcPr>
          <w:p w:rsidR="00CE1221" w:rsidRDefault="00CE1221" w:rsidP="00CE1221">
            <w:pPr>
              <w:spacing w:before="60"/>
              <w:ind w:firstLine="0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579F2B6E" wp14:editId="1051FBFF">
                  <wp:extent cx="156210" cy="156210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" cy="156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56546" w:rsidRDefault="00556546"/>
    <w:p w:rsidR="00556546" w:rsidRDefault="00B840BB">
      <w:r>
        <w:t>Дальнейшая обработка Зарегистрированного Запроса описана ниже.</w:t>
      </w:r>
    </w:p>
    <w:p w:rsidR="00556546" w:rsidRDefault="00556546"/>
    <w:p w:rsidR="005D43D8" w:rsidRDefault="005D43D8" w:rsidP="005D43D8">
      <w:pPr>
        <w:pStyle w:val="2"/>
      </w:pPr>
      <w:bookmarkStart w:id="26" w:name="_Toc361143309"/>
      <w:r>
        <w:t>Прием запроса</w:t>
      </w:r>
      <w:bookmarkEnd w:id="26"/>
    </w:p>
    <w:p w:rsidR="000557EF" w:rsidRPr="002865FC" w:rsidRDefault="000557EF" w:rsidP="005D43D8">
      <w:r>
        <w:t>Действие «</w:t>
      </w:r>
      <w:r w:rsidRPr="000557EF">
        <w:rPr>
          <w:i/>
        </w:rPr>
        <w:t>Прием запроса</w:t>
      </w:r>
      <w:r>
        <w:t>» доступно для выполнения по Запросам, имеющим статус «</w:t>
      </w:r>
      <w:r w:rsidRPr="000557EF">
        <w:rPr>
          <w:i/>
        </w:rPr>
        <w:t>Зарегистрирован</w:t>
      </w:r>
      <w:r>
        <w:t>». Это действие доступно для выполнения сотрудникам Компании. Ответственным за его выполнение является «</w:t>
      </w:r>
      <w:r w:rsidRPr="00C4466F">
        <w:rPr>
          <w:i/>
        </w:rPr>
        <w:t xml:space="preserve">Руководитель </w:t>
      </w:r>
      <w:r w:rsidR="002865FC">
        <w:rPr>
          <w:i/>
        </w:rPr>
        <w:t>функционального направления</w:t>
      </w:r>
      <w:r>
        <w:t>»</w:t>
      </w:r>
      <w:r w:rsidR="002865FC">
        <w:t>, занимающийся разработкой и сопровождение продукта Компании, указанного в Запросе.</w:t>
      </w:r>
    </w:p>
    <w:p w:rsidR="000557EF" w:rsidRDefault="00C4466F" w:rsidP="005D43D8">
      <w:r>
        <w:t>При обращении к этому режиму появляется экранная форма, показанная на следующем рисунке (</w:t>
      </w:r>
      <w:r w:rsidR="00B9754F">
        <w:fldChar w:fldCharType="begin"/>
      </w:r>
      <w:r w:rsidR="00B9754F">
        <w:instrText xml:space="preserve"> REF _Ref343353133 \h </w:instrText>
      </w:r>
      <w:r w:rsidR="00B9754F"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5</w:t>
      </w:r>
      <w:r w:rsidR="00B9754F">
        <w:fldChar w:fldCharType="end"/>
      </w:r>
      <w:r>
        <w:t>).</w:t>
      </w:r>
    </w:p>
    <w:p w:rsidR="00610EFF" w:rsidRDefault="00610EFF" w:rsidP="00610EFF">
      <w:pPr>
        <w:pStyle w:val="af0"/>
      </w:pPr>
      <w:r>
        <w:rPr>
          <w:noProof/>
          <w:lang w:eastAsia="ru-RU"/>
        </w:rPr>
        <w:drawing>
          <wp:inline distT="0" distB="0" distL="0" distR="0" wp14:anchorId="343D21BB" wp14:editId="2843D056">
            <wp:extent cx="5939790" cy="2138680"/>
            <wp:effectExtent l="0" t="0" r="381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emZaprosa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13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57EF" w:rsidRDefault="00610EFF" w:rsidP="00610EFF">
      <w:pPr>
        <w:pStyle w:val="af2"/>
      </w:pPr>
      <w:bookmarkStart w:id="27" w:name="_Ref343353133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5</w:t>
      </w:r>
      <w:r w:rsidR="00292AD2">
        <w:rPr>
          <w:noProof/>
        </w:rPr>
        <w:fldChar w:fldCharType="end"/>
      </w:r>
      <w:bookmarkEnd w:id="27"/>
      <w:r>
        <w:t xml:space="preserve"> Экранная форма «Прием запроса».</w:t>
      </w:r>
    </w:p>
    <w:p w:rsidR="00B840BB" w:rsidRDefault="00BE4E39" w:rsidP="005D43D8">
      <w:r>
        <w:t>В ней задается</w:t>
      </w:r>
      <w:r w:rsidR="00223E8C">
        <w:t xml:space="preserve"> (назначается)</w:t>
      </w:r>
      <w:r>
        <w:t xml:space="preserve"> Исполнитель Запроса</w:t>
      </w:r>
      <w:r w:rsidR="00223E8C">
        <w:t xml:space="preserve"> – сотрудник Компании, ответственный за исполнение Запроса и возможно указание Комментария. После нажатия экранной кнопки «</w:t>
      </w:r>
      <w:r w:rsidR="00223E8C" w:rsidRPr="00223E8C">
        <w:rPr>
          <w:i/>
        </w:rPr>
        <w:t>Прием запроса</w:t>
      </w:r>
      <w:r w:rsidR="00223E8C">
        <w:t>» Запрос передается на исполнение и меняет свой статус на значение «</w:t>
      </w:r>
      <w:r w:rsidR="00223E8C" w:rsidRPr="00223E8C">
        <w:rPr>
          <w:i/>
        </w:rPr>
        <w:t>В</w:t>
      </w:r>
      <w:r w:rsidR="00223E8C">
        <w:rPr>
          <w:i/>
        </w:rPr>
        <w:t xml:space="preserve"> </w:t>
      </w:r>
      <w:r w:rsidR="00223E8C" w:rsidRPr="00223E8C">
        <w:rPr>
          <w:i/>
        </w:rPr>
        <w:t>работе</w:t>
      </w:r>
      <w:r w:rsidR="00223E8C">
        <w:t>».</w:t>
      </w:r>
    </w:p>
    <w:p w:rsidR="005D43D8" w:rsidRPr="005D43D8" w:rsidRDefault="005D43D8" w:rsidP="005D43D8"/>
    <w:p w:rsidR="005D43D8" w:rsidRDefault="005D43D8" w:rsidP="005D43D8">
      <w:pPr>
        <w:pStyle w:val="2"/>
      </w:pPr>
      <w:bookmarkStart w:id="28" w:name="_Запрос_дополнительной_информации"/>
      <w:bookmarkStart w:id="29" w:name="_Toc361143310"/>
      <w:bookmarkEnd w:id="28"/>
      <w:r>
        <w:t>Запрос дополнительной информации</w:t>
      </w:r>
      <w:bookmarkEnd w:id="29"/>
    </w:p>
    <w:p w:rsidR="00D768AB" w:rsidRDefault="00D768AB" w:rsidP="00D768AB">
      <w:r>
        <w:t>Действие «</w:t>
      </w:r>
      <w:r>
        <w:rPr>
          <w:i/>
        </w:rPr>
        <w:t>Запрос дополнительной информации</w:t>
      </w:r>
      <w:r>
        <w:t>» доступно для выполнения по Запросам, имеющим статус «</w:t>
      </w:r>
      <w:r>
        <w:rPr>
          <w:i/>
        </w:rPr>
        <w:t>В работе</w:t>
      </w:r>
      <w:r>
        <w:t>». Оно используется для получения дополнительной информации необходимой для анализа Запроса и проектирования решения, позволяющего его разрешить. Это действие доступно для выполнения сотрудникам Компании. Ответственным за его выполнение является «</w:t>
      </w:r>
      <w:r>
        <w:rPr>
          <w:i/>
        </w:rPr>
        <w:t>Консультант, ответственный за запрос</w:t>
      </w:r>
      <w:r>
        <w:t>».</w:t>
      </w:r>
    </w:p>
    <w:p w:rsidR="005D43D8" w:rsidRDefault="00D768AB" w:rsidP="00D768AB">
      <w:pPr>
        <w:keepNext/>
        <w:keepLines/>
      </w:pPr>
      <w:r>
        <w:t>При обращении к этому режиму появляется экранная форма, показанная на следующем рисунке (</w:t>
      </w:r>
      <w:r>
        <w:fldChar w:fldCharType="begin"/>
      </w:r>
      <w:r>
        <w:instrText xml:space="preserve"> REF _Ref343354592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6</w:t>
      </w:r>
      <w:r>
        <w:fldChar w:fldCharType="end"/>
      </w:r>
      <w:r>
        <w:t>).</w:t>
      </w:r>
    </w:p>
    <w:p w:rsidR="00D768AB" w:rsidRDefault="00D768AB" w:rsidP="00D768AB">
      <w:pPr>
        <w:pStyle w:val="af0"/>
      </w:pPr>
      <w:r>
        <w:rPr>
          <w:noProof/>
          <w:lang w:eastAsia="ru-RU"/>
        </w:rPr>
        <w:drawing>
          <wp:inline distT="0" distB="0" distL="0" distR="0" wp14:anchorId="4C9C3F12" wp14:editId="212C687D">
            <wp:extent cx="5939790" cy="1913890"/>
            <wp:effectExtent l="0" t="0" r="381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prosDopInf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1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118" w:rsidRDefault="00D768AB" w:rsidP="00D768AB">
      <w:pPr>
        <w:pStyle w:val="af2"/>
      </w:pPr>
      <w:bookmarkStart w:id="30" w:name="_Ref343354592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6</w:t>
      </w:r>
      <w:r w:rsidR="00292AD2">
        <w:rPr>
          <w:noProof/>
        </w:rPr>
        <w:fldChar w:fldCharType="end"/>
      </w:r>
      <w:bookmarkEnd w:id="30"/>
      <w:r>
        <w:t xml:space="preserve"> Экранная форма «Запрос доп. информации».</w:t>
      </w:r>
    </w:p>
    <w:p w:rsidR="005D43D8" w:rsidRDefault="00D768AB" w:rsidP="005D43D8">
      <w:r>
        <w:t>В ней в поле «</w:t>
      </w:r>
      <w:r w:rsidRPr="00D768AB">
        <w:rPr>
          <w:i/>
        </w:rPr>
        <w:t>Комментарий</w:t>
      </w:r>
      <w:r>
        <w:t>» заносится перечень вопросов, ответы на которые необходимо получить от Клиента.</w:t>
      </w:r>
    </w:p>
    <w:p w:rsidR="00D768AB" w:rsidRDefault="00D768AB" w:rsidP="005D43D8">
      <w:r>
        <w:t>После нажатия экранной кнопки «</w:t>
      </w:r>
      <w:r>
        <w:rPr>
          <w:i/>
        </w:rPr>
        <w:t>Запрос доп. информации</w:t>
      </w:r>
      <w:r>
        <w:t>» Запрос передается на исполнение Клиенту и меняет свой статус на значение «</w:t>
      </w:r>
      <w:r>
        <w:rPr>
          <w:i/>
        </w:rPr>
        <w:t>Ожидает ответа</w:t>
      </w:r>
      <w:r>
        <w:t>».</w:t>
      </w:r>
    </w:p>
    <w:p w:rsidR="00D768AB" w:rsidRPr="005D43D8" w:rsidRDefault="00D768AB" w:rsidP="005D43D8"/>
    <w:p w:rsidR="005D43D8" w:rsidRDefault="005D43D8" w:rsidP="005D43D8">
      <w:pPr>
        <w:pStyle w:val="2"/>
      </w:pPr>
      <w:bookmarkStart w:id="31" w:name="_Предоставление_дополнительной_инфор"/>
      <w:bookmarkStart w:id="32" w:name="_Toc361143311"/>
      <w:bookmarkEnd w:id="31"/>
      <w:r>
        <w:t>Предоставление дополнительной информации</w:t>
      </w:r>
      <w:bookmarkEnd w:id="32"/>
    </w:p>
    <w:p w:rsidR="00DA303A" w:rsidRDefault="00DA303A" w:rsidP="00DA303A">
      <w:r>
        <w:t>Действие «</w:t>
      </w:r>
      <w:r w:rsidR="00DD445E">
        <w:rPr>
          <w:i/>
        </w:rPr>
        <w:t>Предоставление</w:t>
      </w:r>
      <w:r>
        <w:rPr>
          <w:i/>
        </w:rPr>
        <w:t xml:space="preserve"> дополнительной информации</w:t>
      </w:r>
      <w:r>
        <w:t>» доступно для выполнения по Запросам, имеющим статус «</w:t>
      </w:r>
      <w:r w:rsidR="00DD445E">
        <w:rPr>
          <w:i/>
        </w:rPr>
        <w:t>Ожидает ответа</w:t>
      </w:r>
      <w:r>
        <w:t xml:space="preserve">». Оно используется для </w:t>
      </w:r>
      <w:r w:rsidR="00DD445E">
        <w:t>предоставле</w:t>
      </w:r>
      <w:r>
        <w:t xml:space="preserve">ния дополнительной информации </w:t>
      </w:r>
      <w:r w:rsidR="00DD445E">
        <w:t>по</w:t>
      </w:r>
      <w:r>
        <w:t xml:space="preserve"> Запрос</w:t>
      </w:r>
      <w:r w:rsidR="00DD445E">
        <w:t>у</w:t>
      </w:r>
      <w:r>
        <w:t xml:space="preserve">. Это действие доступно для выполнения </w:t>
      </w:r>
      <w:r w:rsidR="00DD445E">
        <w:t xml:space="preserve">Ответственным </w:t>
      </w:r>
      <w:r>
        <w:t>сотрудникам К</w:t>
      </w:r>
      <w:r w:rsidR="00DD445E">
        <w:t>лиента, являющимся ответственным за его исполнение</w:t>
      </w:r>
      <w:r>
        <w:t>.</w:t>
      </w:r>
    </w:p>
    <w:p w:rsidR="005D43D8" w:rsidRDefault="00DA303A" w:rsidP="00DA303A">
      <w:r>
        <w:t>При обращении к этому режиму появляется экранная форма, показанная на следующем рисунке (</w:t>
      </w:r>
      <w:r w:rsidR="00DD445E">
        <w:fldChar w:fldCharType="begin"/>
      </w:r>
      <w:r w:rsidR="00DD445E">
        <w:instrText xml:space="preserve"> REF _Ref343355730 \h </w:instrText>
      </w:r>
      <w:r w:rsidR="00DD445E"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7</w:t>
      </w:r>
      <w:r w:rsidR="00DD445E">
        <w:fldChar w:fldCharType="end"/>
      </w:r>
      <w:r>
        <w:t>).</w:t>
      </w:r>
    </w:p>
    <w:p w:rsidR="00DD445E" w:rsidRDefault="00DD445E" w:rsidP="00DD445E">
      <w:pPr>
        <w:pStyle w:val="af0"/>
      </w:pPr>
      <w:r>
        <w:rPr>
          <w:noProof/>
          <w:lang w:eastAsia="ru-RU"/>
        </w:rPr>
        <w:drawing>
          <wp:inline distT="0" distB="0" distL="0" distR="0" wp14:anchorId="3FB139CF" wp14:editId="0D038F19">
            <wp:extent cx="5939790" cy="1911350"/>
            <wp:effectExtent l="0" t="0" r="381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dDopInf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1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21A2" w:rsidRDefault="00DD445E" w:rsidP="00DD445E">
      <w:pPr>
        <w:pStyle w:val="af2"/>
      </w:pPr>
      <w:bookmarkStart w:id="33" w:name="_Ref343355730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7</w:t>
      </w:r>
      <w:r w:rsidR="00292AD2">
        <w:rPr>
          <w:noProof/>
        </w:rPr>
        <w:fldChar w:fldCharType="end"/>
      </w:r>
      <w:bookmarkEnd w:id="33"/>
      <w:r>
        <w:t xml:space="preserve"> Экранная форма «Предоставление доп. информации».</w:t>
      </w:r>
    </w:p>
    <w:p w:rsidR="00DA303A" w:rsidRDefault="00DA303A" w:rsidP="00DA303A">
      <w:r>
        <w:t>В ней в поле «</w:t>
      </w:r>
      <w:r w:rsidRPr="00D768AB">
        <w:rPr>
          <w:i/>
        </w:rPr>
        <w:t>Комментарий</w:t>
      </w:r>
      <w:r>
        <w:t>» заносится ответ</w:t>
      </w:r>
      <w:r w:rsidR="00DD445E">
        <w:t>ы,</w:t>
      </w:r>
      <w:r>
        <w:t xml:space="preserve"> на </w:t>
      </w:r>
      <w:r w:rsidR="00DD445E">
        <w:t>заданные вопросы.</w:t>
      </w:r>
    </w:p>
    <w:p w:rsidR="00DA303A" w:rsidRDefault="00DA303A" w:rsidP="00DA303A">
      <w:r>
        <w:t>После нажатия экранной кнопки «</w:t>
      </w:r>
      <w:r w:rsidR="00DD445E">
        <w:rPr>
          <w:i/>
        </w:rPr>
        <w:t xml:space="preserve">Предоставление </w:t>
      </w:r>
      <w:r>
        <w:rPr>
          <w:i/>
        </w:rPr>
        <w:t>доп. информации</w:t>
      </w:r>
      <w:r>
        <w:t xml:space="preserve">» Запрос </w:t>
      </w:r>
      <w:r w:rsidR="00DD445E">
        <w:t>возвращается</w:t>
      </w:r>
      <w:r>
        <w:t xml:space="preserve"> на исполнение К</w:t>
      </w:r>
      <w:r w:rsidR="00DD445E">
        <w:t>онсультанту Компании</w:t>
      </w:r>
      <w:r>
        <w:t xml:space="preserve"> и меняет свой статус на значение «</w:t>
      </w:r>
      <w:r w:rsidR="00DD445E">
        <w:rPr>
          <w:i/>
        </w:rPr>
        <w:t>В работе</w:t>
      </w:r>
      <w:r>
        <w:t>».</w:t>
      </w:r>
    </w:p>
    <w:p w:rsidR="005D43D8" w:rsidRPr="005D43D8" w:rsidRDefault="005D43D8" w:rsidP="005D43D8"/>
    <w:p w:rsidR="005D43D8" w:rsidRDefault="005D43D8" w:rsidP="005D43D8">
      <w:pPr>
        <w:pStyle w:val="2"/>
      </w:pPr>
      <w:bookmarkStart w:id="34" w:name="_Toc361143312"/>
      <w:r>
        <w:t>Отказ в дополнительной информации</w:t>
      </w:r>
      <w:bookmarkEnd w:id="34"/>
    </w:p>
    <w:p w:rsidR="00703A41" w:rsidRDefault="00F00CCF" w:rsidP="00F00CCF">
      <w:r>
        <w:t>Действие «</w:t>
      </w:r>
      <w:r>
        <w:rPr>
          <w:i/>
        </w:rPr>
        <w:t>Отказ в дополнительной информации</w:t>
      </w:r>
      <w:r>
        <w:t>» доступно для выполнения по Запросам, имеющим статус «</w:t>
      </w:r>
      <w:r>
        <w:rPr>
          <w:i/>
        </w:rPr>
        <w:t>Ожидает ответа</w:t>
      </w:r>
      <w:r>
        <w:t xml:space="preserve">». Оно используется для фиксации факта отказа Клиента от предоставления дополнительной информации по Запросу. </w:t>
      </w:r>
      <w:r w:rsidR="00703A41">
        <w:t>В этом случае дальнейшая обработка Запроса Сотрудниками Компании прекращается.</w:t>
      </w:r>
    </w:p>
    <w:p w:rsidR="00F00CCF" w:rsidRDefault="00F00CCF" w:rsidP="00F00CCF">
      <w:r>
        <w:t>Это действие доступно для выполнения как Ответственным сотрудникам Клиента, являющимся ответственным за его исполнение, так и «</w:t>
      </w:r>
      <w:r w:rsidRPr="00C4466F">
        <w:rPr>
          <w:i/>
        </w:rPr>
        <w:t>Руководител</w:t>
      </w:r>
      <w:r>
        <w:rPr>
          <w:i/>
        </w:rPr>
        <w:t>ю</w:t>
      </w:r>
      <w:r w:rsidRPr="00C4466F">
        <w:rPr>
          <w:i/>
        </w:rPr>
        <w:t xml:space="preserve"> проекта сопровождения</w:t>
      </w:r>
      <w:r>
        <w:t>» (либо «</w:t>
      </w:r>
      <w:r>
        <w:rPr>
          <w:i/>
        </w:rPr>
        <w:t>Руководителю</w:t>
      </w:r>
      <w:r w:rsidRPr="00C4466F">
        <w:rPr>
          <w:i/>
        </w:rPr>
        <w:t xml:space="preserve"> проекта </w:t>
      </w:r>
      <w:r>
        <w:rPr>
          <w:i/>
        </w:rPr>
        <w:t>внедрения</w:t>
      </w:r>
      <w:r>
        <w:t>», в случае если Запрос выполняется в рамках проекта внедрения).</w:t>
      </w:r>
    </w:p>
    <w:p w:rsidR="005D43D8" w:rsidRDefault="00F00CCF" w:rsidP="00F00CCF">
      <w:r>
        <w:t>При обращении к этому режиму появляется экранная форма, показанная на следующем рисунке (</w:t>
      </w:r>
      <w:r>
        <w:fldChar w:fldCharType="begin"/>
      </w:r>
      <w:r>
        <w:instrText xml:space="preserve"> REF _Ref343356615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8</w:t>
      </w:r>
      <w:r>
        <w:fldChar w:fldCharType="end"/>
      </w:r>
      <w:r>
        <w:t>).</w:t>
      </w:r>
    </w:p>
    <w:p w:rsidR="00F00CCF" w:rsidRDefault="00F00CCF" w:rsidP="00F00CCF">
      <w:pPr>
        <w:pStyle w:val="af0"/>
      </w:pPr>
      <w:r>
        <w:rPr>
          <w:noProof/>
          <w:lang w:eastAsia="ru-RU"/>
        </w:rPr>
        <w:drawing>
          <wp:inline distT="0" distB="0" distL="0" distR="0" wp14:anchorId="5C955DD7" wp14:editId="693DDDF0">
            <wp:extent cx="5939790" cy="2936875"/>
            <wp:effectExtent l="0" t="0" r="381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tkazDopInf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3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1DB" w:rsidRDefault="00F00CCF" w:rsidP="00F00CCF">
      <w:pPr>
        <w:pStyle w:val="af2"/>
      </w:pPr>
      <w:bookmarkStart w:id="35" w:name="_Ref343356615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8</w:t>
      </w:r>
      <w:r w:rsidR="00292AD2">
        <w:rPr>
          <w:noProof/>
        </w:rPr>
        <w:fldChar w:fldCharType="end"/>
      </w:r>
      <w:bookmarkEnd w:id="35"/>
      <w:r>
        <w:t xml:space="preserve"> Экранная форма «Отказ в доп. информации».</w:t>
      </w:r>
    </w:p>
    <w:p w:rsidR="00534780" w:rsidRDefault="00534780" w:rsidP="00534780">
      <w:r>
        <w:t>В ней показывается информация, указанная в «Дополнительных полях запроса» (</w:t>
      </w:r>
      <w:r>
        <w:fldChar w:fldCharType="begin"/>
      </w:r>
      <w:r>
        <w:instrText xml:space="preserve"> REF _Ref343349620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4</w:t>
      </w:r>
      <w:r>
        <w:fldChar w:fldCharType="end"/>
      </w:r>
      <w:r>
        <w:t>), а в поле «</w:t>
      </w:r>
      <w:r w:rsidRPr="00D768AB">
        <w:rPr>
          <w:i/>
        </w:rPr>
        <w:t>Комментарий</w:t>
      </w:r>
      <w:r>
        <w:t>» заносится информация о причинах отказа.</w:t>
      </w:r>
    </w:p>
    <w:p w:rsidR="00534780" w:rsidRDefault="00534780" w:rsidP="00534780">
      <w:r>
        <w:t>После нажатия экранной кнопки «</w:t>
      </w:r>
      <w:r>
        <w:rPr>
          <w:i/>
        </w:rPr>
        <w:t>Отказ в доп. информации</w:t>
      </w:r>
      <w:r>
        <w:t>» Запрос меняет свой статус на значение «</w:t>
      </w:r>
      <w:r w:rsidR="00D00711">
        <w:rPr>
          <w:i/>
        </w:rPr>
        <w:t>Решен</w:t>
      </w:r>
      <w:r>
        <w:t>».</w:t>
      </w:r>
    </w:p>
    <w:p w:rsidR="005D43D8" w:rsidRDefault="005D43D8" w:rsidP="005D43D8"/>
    <w:p w:rsidR="005D43D8" w:rsidRDefault="005D43D8" w:rsidP="005D43D8">
      <w:pPr>
        <w:pStyle w:val="2"/>
      </w:pPr>
      <w:bookmarkStart w:id="36" w:name="_Ответ_на_запрос"/>
      <w:bookmarkStart w:id="37" w:name="_Toc361143313"/>
      <w:bookmarkEnd w:id="36"/>
      <w:r>
        <w:t>Ответ на запрос</w:t>
      </w:r>
      <w:bookmarkEnd w:id="37"/>
    </w:p>
    <w:p w:rsidR="00377ED7" w:rsidRDefault="00377ED7" w:rsidP="00377ED7">
      <w:r>
        <w:t>Действие «</w:t>
      </w:r>
      <w:r>
        <w:rPr>
          <w:i/>
        </w:rPr>
        <w:t>Ответ на запрос</w:t>
      </w:r>
      <w:r>
        <w:t>» доступно для выполнения по Запросам, имеющим статус «</w:t>
      </w:r>
      <w:r>
        <w:rPr>
          <w:i/>
        </w:rPr>
        <w:t>В</w:t>
      </w:r>
      <w:r w:rsidR="004C4C6D">
        <w:rPr>
          <w:i/>
        </w:rPr>
        <w:t> </w:t>
      </w:r>
      <w:r>
        <w:rPr>
          <w:i/>
        </w:rPr>
        <w:t>работе</w:t>
      </w:r>
      <w:r>
        <w:t>». Оно используется для передачи Клиенту решения, позволяющего разрешить его Запрос. Это действие доступно для выполнения сотрудникам Компании. Ответственным за его выполнение является «</w:t>
      </w:r>
      <w:r>
        <w:rPr>
          <w:i/>
        </w:rPr>
        <w:t>Консультант, ответственный за запрос</w:t>
      </w:r>
      <w:r>
        <w:t>».</w:t>
      </w:r>
    </w:p>
    <w:p w:rsidR="005D43D8" w:rsidRDefault="00377ED7" w:rsidP="00AF1E41">
      <w:pPr>
        <w:keepNext/>
        <w:keepLines/>
      </w:pPr>
      <w:r>
        <w:t>При обращении к этому режиму появляется экранная форма, показанная на следующем рисунке (</w:t>
      </w:r>
      <w:r w:rsidR="00EF4327">
        <w:fldChar w:fldCharType="begin"/>
      </w:r>
      <w:r w:rsidR="00EF4327">
        <w:instrText xml:space="preserve"> REF _Ref343360728 \h </w:instrText>
      </w:r>
      <w:r w:rsidR="00EF4327"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9</w:t>
      </w:r>
      <w:r w:rsidR="00EF4327">
        <w:fldChar w:fldCharType="end"/>
      </w:r>
      <w:r>
        <w:t>).</w:t>
      </w:r>
    </w:p>
    <w:p w:rsidR="00EF4327" w:rsidRDefault="00377ED7" w:rsidP="00EF4327">
      <w:pPr>
        <w:pStyle w:val="af0"/>
      </w:pPr>
      <w:r>
        <w:rPr>
          <w:noProof/>
          <w:lang w:eastAsia="ru-RU"/>
        </w:rPr>
        <w:drawing>
          <wp:inline distT="0" distB="0" distL="0" distR="0" wp14:anchorId="0578426B" wp14:editId="7198AA81">
            <wp:extent cx="5939790" cy="1911350"/>
            <wp:effectExtent l="0" t="0" r="381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tvet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1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43D8" w:rsidRDefault="00EF4327" w:rsidP="00EF4327">
      <w:pPr>
        <w:pStyle w:val="af2"/>
      </w:pPr>
      <w:bookmarkStart w:id="38" w:name="_Ref343360728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9</w:t>
      </w:r>
      <w:r w:rsidR="00292AD2">
        <w:rPr>
          <w:noProof/>
        </w:rPr>
        <w:fldChar w:fldCharType="end"/>
      </w:r>
      <w:bookmarkEnd w:id="38"/>
      <w:r>
        <w:t xml:space="preserve"> Экранная форма «Ответ на запрос».</w:t>
      </w:r>
    </w:p>
    <w:p w:rsidR="00377ED7" w:rsidRDefault="00377ED7" w:rsidP="00377ED7">
      <w:r>
        <w:t>В ней в поле «</w:t>
      </w:r>
      <w:r w:rsidRPr="00D768AB">
        <w:rPr>
          <w:i/>
        </w:rPr>
        <w:t>Комментарий</w:t>
      </w:r>
      <w:r>
        <w:t>» занос</w:t>
      </w:r>
      <w:r w:rsidR="00EF4327">
        <w:t>я</w:t>
      </w:r>
      <w:r>
        <w:t>тся</w:t>
      </w:r>
      <w:r w:rsidR="00EF4327">
        <w:t xml:space="preserve"> рекомендации и</w:t>
      </w:r>
      <w:r>
        <w:t xml:space="preserve"> ответ</w:t>
      </w:r>
      <w:r w:rsidR="00EF4327">
        <w:t>ы</w:t>
      </w:r>
      <w:r>
        <w:t xml:space="preserve"> на </w:t>
      </w:r>
      <w:r w:rsidR="00EF4327">
        <w:t xml:space="preserve">вопросы, </w:t>
      </w:r>
      <w:r>
        <w:t xml:space="preserve">которые </w:t>
      </w:r>
      <w:r w:rsidR="00EF4327">
        <w:t>позволят Клиенту разрешить инцидент, возникший при эксплуатации программных продуктов Компании</w:t>
      </w:r>
      <w:r>
        <w:t>.</w:t>
      </w:r>
    </w:p>
    <w:p w:rsidR="00EF4327" w:rsidRDefault="00377ED7" w:rsidP="00377ED7">
      <w:r>
        <w:t>После нажатия экранной кнопки «</w:t>
      </w:r>
      <w:r w:rsidR="00EF4327">
        <w:rPr>
          <w:i/>
        </w:rPr>
        <w:t>Ответ на запрос</w:t>
      </w:r>
      <w:r>
        <w:t>»</w:t>
      </w:r>
      <w:r w:rsidR="00EF4327">
        <w:t>:</w:t>
      </w:r>
    </w:p>
    <w:p w:rsidR="00EF4327" w:rsidRDefault="00EF4327" w:rsidP="00377ED7">
      <w:r>
        <w:t>–</w:t>
      </w:r>
      <w:r w:rsidR="00377ED7">
        <w:t xml:space="preserve"> </w:t>
      </w:r>
      <w:r w:rsidRPr="00377ED7">
        <w:t xml:space="preserve">работы по </w:t>
      </w:r>
      <w:r>
        <w:t>Запросу</w:t>
      </w:r>
      <w:r w:rsidRPr="00377ED7">
        <w:t xml:space="preserve"> завершены, дальнейшие работы по не</w:t>
      </w:r>
      <w:r>
        <w:t>му</w:t>
      </w:r>
      <w:r w:rsidRPr="00377ED7">
        <w:t xml:space="preserve"> </w:t>
      </w:r>
      <w:r>
        <w:t>Консультантом, ответственным за запрос,</w:t>
      </w:r>
      <w:r w:rsidRPr="00377ED7">
        <w:t xml:space="preserve"> не ведутся</w:t>
      </w:r>
      <w:r>
        <w:t xml:space="preserve">, ответственность за </w:t>
      </w:r>
      <w:r w:rsidR="00377ED7">
        <w:t>Запрос передается Клиенту</w:t>
      </w:r>
      <w:r>
        <w:t>,</w:t>
      </w:r>
    </w:p>
    <w:p w:rsidR="00377ED7" w:rsidRDefault="00EF4327" w:rsidP="00377ED7">
      <w:r>
        <w:t>– Запрос</w:t>
      </w:r>
      <w:r w:rsidR="00377ED7">
        <w:t xml:space="preserve"> меняет свой статус на значение «</w:t>
      </w:r>
      <w:r w:rsidR="00D00711">
        <w:rPr>
          <w:i/>
        </w:rPr>
        <w:t>Решен</w:t>
      </w:r>
      <w:r w:rsidR="00377ED7">
        <w:t>».</w:t>
      </w:r>
    </w:p>
    <w:p w:rsidR="00377ED7" w:rsidRPr="005D43D8" w:rsidRDefault="00377ED7" w:rsidP="005D43D8"/>
    <w:p w:rsidR="005D43D8" w:rsidRDefault="005D43D8" w:rsidP="005D43D8">
      <w:pPr>
        <w:pStyle w:val="2"/>
      </w:pPr>
      <w:bookmarkStart w:id="39" w:name="_Подтверждение_исполнения"/>
      <w:bookmarkStart w:id="40" w:name="_Toc361143314"/>
      <w:bookmarkEnd w:id="39"/>
      <w:r>
        <w:t>Подтверждение исполнения</w:t>
      </w:r>
      <w:bookmarkEnd w:id="40"/>
    </w:p>
    <w:p w:rsidR="004C4C6D" w:rsidRDefault="004C4C6D" w:rsidP="004C4C6D">
      <w:r>
        <w:t>Действие «</w:t>
      </w:r>
      <w:r w:rsidRPr="004C4C6D">
        <w:rPr>
          <w:i/>
        </w:rPr>
        <w:t>Подтверждение исполнения</w:t>
      </w:r>
      <w:r>
        <w:t>» доступно для выполнения по Запросам, имеющим статус «</w:t>
      </w:r>
      <w:r w:rsidR="00D00711">
        <w:rPr>
          <w:i/>
        </w:rPr>
        <w:t>Решен</w:t>
      </w:r>
      <w:r>
        <w:t>». Оно используется для получения от Клиента подтверждения правильности переданного ему решения Запроса. Это действие доступно для выполнения сотрудникам Клиента, являющимся ответственным за его исполнение.</w:t>
      </w:r>
      <w:r w:rsidR="004961A1">
        <w:t xml:space="preserve"> </w:t>
      </w:r>
      <w:r>
        <w:t>В случае истечения разумного срока проверки переданного решения «</w:t>
      </w:r>
      <w:r w:rsidRPr="00C4466F">
        <w:rPr>
          <w:i/>
        </w:rPr>
        <w:t>Руководител</w:t>
      </w:r>
      <w:r>
        <w:rPr>
          <w:i/>
        </w:rPr>
        <w:t>ь</w:t>
      </w:r>
      <w:r w:rsidRPr="00C4466F">
        <w:rPr>
          <w:i/>
        </w:rPr>
        <w:t xml:space="preserve"> проекта сопровождения</w:t>
      </w:r>
      <w:r>
        <w:t>» (либо «</w:t>
      </w:r>
      <w:r>
        <w:rPr>
          <w:i/>
        </w:rPr>
        <w:t>Руководитель</w:t>
      </w:r>
      <w:r w:rsidRPr="00C4466F">
        <w:rPr>
          <w:i/>
        </w:rPr>
        <w:t xml:space="preserve"> проекта </w:t>
      </w:r>
      <w:r>
        <w:rPr>
          <w:i/>
        </w:rPr>
        <w:t>внедрения</w:t>
      </w:r>
      <w:r>
        <w:t xml:space="preserve">», в случае если Запрос выполняется в рамках проекта внедрения) </w:t>
      </w:r>
      <w:r w:rsidR="004961A1">
        <w:t>выполнят это действие за сотрудника Клиента</w:t>
      </w:r>
      <w:r>
        <w:t>.</w:t>
      </w:r>
    </w:p>
    <w:p w:rsidR="005D43D8" w:rsidRDefault="004C4C6D" w:rsidP="00DC3792">
      <w:pPr>
        <w:keepNext/>
        <w:keepLines/>
      </w:pPr>
      <w:r>
        <w:t>При обращении к этому режиму появляется экранная форма, показанная на следующем рисунке</w:t>
      </w:r>
      <w:r w:rsidR="004961A1">
        <w:t xml:space="preserve"> (</w:t>
      </w:r>
      <w:r w:rsidR="00331590">
        <w:fldChar w:fldCharType="begin"/>
      </w:r>
      <w:r w:rsidR="00331590">
        <w:instrText xml:space="preserve"> REF _Ref343362471 \h </w:instrText>
      </w:r>
      <w:r w:rsidR="00331590"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10</w:t>
      </w:r>
      <w:r w:rsidR="00331590">
        <w:fldChar w:fldCharType="end"/>
      </w:r>
      <w:r w:rsidR="004961A1">
        <w:t>).</w:t>
      </w:r>
    </w:p>
    <w:p w:rsidR="00331590" w:rsidRDefault="00331590" w:rsidP="00331590">
      <w:pPr>
        <w:pStyle w:val="af0"/>
      </w:pPr>
      <w:r>
        <w:rPr>
          <w:noProof/>
          <w:lang w:eastAsia="ru-RU"/>
        </w:rPr>
        <w:drawing>
          <wp:inline distT="0" distB="0" distL="0" distR="0" wp14:anchorId="08D21A71" wp14:editId="7F4D1306">
            <wp:extent cx="5939790" cy="2947670"/>
            <wp:effectExtent l="0" t="0" r="3810" b="508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tvIsp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47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4C6D" w:rsidRDefault="00331590" w:rsidP="00331590">
      <w:pPr>
        <w:pStyle w:val="af2"/>
      </w:pPr>
      <w:bookmarkStart w:id="41" w:name="_Ref343362471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10</w:t>
      </w:r>
      <w:r w:rsidR="00292AD2">
        <w:rPr>
          <w:noProof/>
        </w:rPr>
        <w:fldChar w:fldCharType="end"/>
      </w:r>
      <w:bookmarkEnd w:id="41"/>
      <w:r>
        <w:t xml:space="preserve"> Экранная форма «Подтверждение исполнения».</w:t>
      </w:r>
    </w:p>
    <w:p w:rsidR="00DC3792" w:rsidRDefault="00DC3792" w:rsidP="00DC3792">
      <w:r>
        <w:t>В ней показывается информация, указанная сотрудником Клиента в «Дополнительных полях запроса» (</w:t>
      </w:r>
      <w:r>
        <w:fldChar w:fldCharType="begin"/>
      </w:r>
      <w:r>
        <w:instrText xml:space="preserve"> REF _Ref343349620 \h </w:instrText>
      </w:r>
      <w:r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4</w:t>
      </w:r>
      <w:r>
        <w:fldChar w:fldCharType="end"/>
      </w:r>
      <w:r>
        <w:t>), а в поле «</w:t>
      </w:r>
      <w:r w:rsidRPr="00D768AB">
        <w:rPr>
          <w:i/>
        </w:rPr>
        <w:t>Комментарий</w:t>
      </w:r>
      <w:r>
        <w:t>» заносится подтверждение правильности выполнения Запроса.</w:t>
      </w:r>
    </w:p>
    <w:p w:rsidR="00DC3792" w:rsidRDefault="00DC3792" w:rsidP="00DC3792">
      <w:r>
        <w:t>После нажатия экранной кнопки «</w:t>
      </w:r>
      <w:r w:rsidRPr="004C4C6D">
        <w:rPr>
          <w:i/>
        </w:rPr>
        <w:t>Подтверждение исполнения</w:t>
      </w:r>
      <w:r>
        <w:t>» работы по запросу считаются полностью выполненными, а Запрос меняет свой статус на значение «</w:t>
      </w:r>
      <w:r>
        <w:rPr>
          <w:i/>
        </w:rPr>
        <w:t>Закрыт</w:t>
      </w:r>
      <w:r>
        <w:t>».</w:t>
      </w:r>
    </w:p>
    <w:p w:rsidR="004C4C6D" w:rsidRDefault="004C4C6D" w:rsidP="005D43D8"/>
    <w:p w:rsidR="005D43D8" w:rsidRDefault="005D43D8" w:rsidP="005D43D8">
      <w:pPr>
        <w:pStyle w:val="2"/>
      </w:pPr>
      <w:bookmarkStart w:id="42" w:name="_Порождение_заявки"/>
      <w:bookmarkStart w:id="43" w:name="_Toc361143315"/>
      <w:bookmarkEnd w:id="42"/>
      <w:r>
        <w:t>Порождение заявки</w:t>
      </w:r>
      <w:bookmarkEnd w:id="43"/>
    </w:p>
    <w:p w:rsidR="00A34B5B" w:rsidRDefault="00CA7D4E" w:rsidP="005D43D8">
      <w:r>
        <w:t>Действие «</w:t>
      </w:r>
      <w:r w:rsidRPr="00CA7D4E">
        <w:rPr>
          <w:i/>
        </w:rPr>
        <w:t>Порождение заявки</w:t>
      </w:r>
      <w:r>
        <w:t>» доступно для выполнения по Запросам, имеющим статус «</w:t>
      </w:r>
      <w:r w:rsidR="009A64C1">
        <w:rPr>
          <w:i/>
        </w:rPr>
        <w:t>В работе</w:t>
      </w:r>
      <w:r>
        <w:t>»</w:t>
      </w:r>
      <w:r w:rsidR="00B12601">
        <w:t>, «</w:t>
      </w:r>
      <w:r w:rsidR="00B12601" w:rsidRPr="00B12601">
        <w:rPr>
          <w:i/>
        </w:rPr>
        <w:t>Возобновлен</w:t>
      </w:r>
      <w:r w:rsidR="00B12601">
        <w:t>»</w:t>
      </w:r>
      <w:r>
        <w:t>. Оно используется для сообщения Клиенту номера согласованной и зарегистрированной Заявки на выполнение работ, направленных на решение проблем, изложенных в Запросе.</w:t>
      </w:r>
      <w:r w:rsidR="00A34B5B">
        <w:t xml:space="preserve"> </w:t>
      </w:r>
      <w:r>
        <w:t xml:space="preserve">Это действие доступно для выполнения </w:t>
      </w:r>
      <w:r w:rsidR="00663705">
        <w:t>Консультанту, ответственному за запрос</w:t>
      </w:r>
      <w:r w:rsidR="00A34B5B">
        <w:t xml:space="preserve">. Он </w:t>
      </w:r>
      <w:r w:rsidR="00A34B5B" w:rsidRPr="00A34B5B">
        <w:t>[</w:t>
      </w:r>
      <w:r w:rsidR="00A34B5B">
        <w:t>Консультант</w:t>
      </w:r>
      <w:r w:rsidR="00A34B5B" w:rsidRPr="00A34B5B">
        <w:t xml:space="preserve">] </w:t>
      </w:r>
      <w:r>
        <w:t>явля</w:t>
      </w:r>
      <w:r w:rsidR="00A34B5B">
        <w:t>ет</w:t>
      </w:r>
      <w:r>
        <w:t>ся ответственным за его</w:t>
      </w:r>
      <w:r w:rsidR="00A34B5B">
        <w:t xml:space="preserve"> исполнение.</w:t>
      </w:r>
      <w:r w:rsidR="00AE2696">
        <w:t xml:space="preserve"> Полученный таким образом номер Заявки, Сотрудник Клиента может использовать для отслеживания процесса выполнения этой Заявки в упоминавшийся выше другой системе Компании (</w:t>
      </w:r>
      <w:hyperlink r:id="rId33" w:history="1">
        <w:r w:rsidR="00AE2696" w:rsidRPr="00703A41">
          <w:rPr>
            <w:rStyle w:val="ac"/>
            <w:lang w:val="en-US"/>
          </w:rPr>
          <w:t>banki</w:t>
        </w:r>
        <w:r w:rsidR="00AE2696" w:rsidRPr="00703A41">
          <w:rPr>
            <w:rStyle w:val="ac"/>
          </w:rPr>
          <w:t>.</w:t>
        </w:r>
        <w:r w:rsidR="00AE2696" w:rsidRPr="00703A41">
          <w:rPr>
            <w:rStyle w:val="ac"/>
            <w:lang w:val="en-US"/>
          </w:rPr>
          <w:t>inversion</w:t>
        </w:r>
        <w:r w:rsidR="00AE2696" w:rsidRPr="00703A41">
          <w:rPr>
            <w:rStyle w:val="ac"/>
          </w:rPr>
          <w:t>.</w:t>
        </w:r>
        <w:r w:rsidR="00AE2696" w:rsidRPr="00703A41">
          <w:rPr>
            <w:rStyle w:val="ac"/>
            <w:lang w:val="en-US"/>
          </w:rPr>
          <w:t>ru</w:t>
        </w:r>
      </w:hyperlink>
      <w:r w:rsidR="00AE2696">
        <w:t>).</w:t>
      </w:r>
      <w:r w:rsidR="009A3F20">
        <w:t xml:space="preserve"> В этой системе, кроме информации о состоянии Заявки (поле «Статус») дополнительно доступна информация о плановой дате ее исполнения.</w:t>
      </w:r>
    </w:p>
    <w:p w:rsidR="00A34B5B" w:rsidRDefault="00A34B5B" w:rsidP="007427ED">
      <w:pPr>
        <w:keepLines/>
      </w:pPr>
      <w:r>
        <w:t>При обращении к этому режиму появляется экранная форма, показанная на следующем рисунке (</w:t>
      </w:r>
      <w:r w:rsidR="0083150A">
        <w:fldChar w:fldCharType="begin"/>
      </w:r>
      <w:r w:rsidR="0083150A">
        <w:instrText xml:space="preserve"> REF _Ref343517446 \h </w:instrText>
      </w:r>
      <w:r w:rsidR="0083150A">
        <w:fldChar w:fldCharType="separate"/>
      </w:r>
      <w:r w:rsidR="00703A41">
        <w:t xml:space="preserve">Рисунок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11</w:t>
      </w:r>
      <w:r w:rsidR="0083150A">
        <w:fldChar w:fldCharType="end"/>
      </w:r>
      <w:r>
        <w:t>).</w:t>
      </w:r>
    </w:p>
    <w:p w:rsidR="007427ED" w:rsidRDefault="007427ED" w:rsidP="007427ED">
      <w:pPr>
        <w:keepNext/>
      </w:pPr>
      <w:r>
        <w:t>В ней в полях «</w:t>
      </w:r>
      <w:r w:rsidRPr="009A3F20">
        <w:rPr>
          <w:i/>
        </w:rPr>
        <w:t>№ заявки в системе БАНКИ</w:t>
      </w:r>
      <w:r>
        <w:t>» и «</w:t>
      </w:r>
      <w:r w:rsidRPr="00D768AB">
        <w:rPr>
          <w:i/>
        </w:rPr>
        <w:t>Комментарий</w:t>
      </w:r>
      <w:r>
        <w:t>» заносится информация о реквизитах Заявки, зарегистрированной для реализации требований, изложенных в Запросе Клиента.</w:t>
      </w:r>
    </w:p>
    <w:p w:rsidR="0083150A" w:rsidRDefault="009A3F20" w:rsidP="0083150A">
      <w:pPr>
        <w:pStyle w:val="af0"/>
      </w:pPr>
      <w:r>
        <w:rPr>
          <w:noProof/>
          <w:lang w:eastAsia="ru-RU"/>
        </w:rPr>
        <w:drawing>
          <wp:inline distT="0" distB="0" distL="0" distR="0" wp14:anchorId="4ADFD34D" wp14:editId="07BA100F">
            <wp:extent cx="5939790" cy="2525395"/>
            <wp:effectExtent l="0" t="0" r="3810" b="825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rZayavki_1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5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83150A" w:rsidP="0083150A">
      <w:pPr>
        <w:pStyle w:val="af2"/>
      </w:pPr>
      <w:bookmarkStart w:id="44" w:name="_Ref343517446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11</w:t>
      </w:r>
      <w:r w:rsidR="00292AD2">
        <w:rPr>
          <w:noProof/>
        </w:rPr>
        <w:fldChar w:fldCharType="end"/>
      </w:r>
      <w:bookmarkEnd w:id="44"/>
      <w:r>
        <w:t xml:space="preserve"> Экранная форма «Порождение заявки».</w:t>
      </w:r>
    </w:p>
    <w:p w:rsidR="00AF366A" w:rsidRDefault="00B12601" w:rsidP="00B12601">
      <w:r>
        <w:t>После нажатия экранной кнопки «</w:t>
      </w:r>
      <w:r w:rsidRPr="00CA7D4E">
        <w:rPr>
          <w:i/>
        </w:rPr>
        <w:t>Порождение заявки</w:t>
      </w:r>
      <w:r>
        <w:t>»</w:t>
      </w:r>
      <w:r w:rsidR="00AF366A">
        <w:t>:</w:t>
      </w:r>
    </w:p>
    <w:p w:rsidR="00AF366A" w:rsidRDefault="00AF366A" w:rsidP="00B12601">
      <w:r>
        <w:t>– на основании полученных и согласованных данных зарегистрирована Заявка на выполнение</w:t>
      </w:r>
      <w:r w:rsidR="00B12601">
        <w:t xml:space="preserve"> </w:t>
      </w:r>
      <w:r>
        <w:t>работ в рамках процесса управления проблемами,</w:t>
      </w:r>
    </w:p>
    <w:p w:rsidR="007427ED" w:rsidRDefault="007427ED" w:rsidP="00B12601">
      <w:r>
        <w:t xml:space="preserve">– дальнейший учет работ </w:t>
      </w:r>
      <w:r w:rsidR="007D380F">
        <w:t>выполняется в другой корпоративной системе</w:t>
      </w:r>
      <w:r>
        <w:t xml:space="preserve"> Компании,</w:t>
      </w:r>
    </w:p>
    <w:p w:rsidR="00B12601" w:rsidRDefault="00AF366A" w:rsidP="00B12601">
      <w:r>
        <w:t>–</w:t>
      </w:r>
      <w:r w:rsidR="00B12601">
        <w:t xml:space="preserve"> Запрос меняет свой статус на значение «</w:t>
      </w:r>
      <w:r w:rsidR="007427ED">
        <w:rPr>
          <w:i/>
        </w:rPr>
        <w:t>Исполняемый</w:t>
      </w:r>
      <w:r w:rsidR="00B12601">
        <w:t>».</w:t>
      </w:r>
    </w:p>
    <w:p w:rsidR="00DC3792" w:rsidRDefault="00DC3792" w:rsidP="005D43D8"/>
    <w:p w:rsidR="007427ED" w:rsidRDefault="007427ED" w:rsidP="007427ED">
      <w:pPr>
        <w:pStyle w:val="2"/>
      </w:pPr>
      <w:bookmarkStart w:id="45" w:name="_Toc361143316"/>
      <w:r>
        <w:t>Передача обновления</w:t>
      </w:r>
      <w:bookmarkEnd w:id="45"/>
    </w:p>
    <w:p w:rsidR="007427ED" w:rsidRDefault="007D380F" w:rsidP="005D43D8">
      <w:r>
        <w:t>Действие «</w:t>
      </w:r>
      <w:r w:rsidRPr="00CA7D4E">
        <w:rPr>
          <w:i/>
        </w:rPr>
        <w:t>П</w:t>
      </w:r>
      <w:r w:rsidR="00D1784A">
        <w:rPr>
          <w:i/>
        </w:rPr>
        <w:t>е</w:t>
      </w:r>
      <w:r w:rsidRPr="00CA7D4E">
        <w:rPr>
          <w:i/>
        </w:rPr>
        <w:t>ре</w:t>
      </w:r>
      <w:r w:rsidR="00D1784A">
        <w:rPr>
          <w:i/>
        </w:rPr>
        <w:t>дача обновления</w:t>
      </w:r>
      <w:r>
        <w:t>» доступно для выполнения по Запрос</w:t>
      </w:r>
      <w:r w:rsidR="00D1784A">
        <w:t>у</w:t>
      </w:r>
      <w:r>
        <w:t>, имеющ</w:t>
      </w:r>
      <w:r w:rsidR="00D1784A">
        <w:t>е</w:t>
      </w:r>
      <w:r>
        <w:t>м</w:t>
      </w:r>
      <w:r w:rsidR="00D1784A">
        <w:t>у</w:t>
      </w:r>
      <w:r>
        <w:t xml:space="preserve"> статус «</w:t>
      </w:r>
      <w:r w:rsidR="00D1784A">
        <w:rPr>
          <w:i/>
        </w:rPr>
        <w:t>Исполняемый</w:t>
      </w:r>
      <w:r>
        <w:t xml:space="preserve">». Оно используется для сообщения Клиенту </w:t>
      </w:r>
      <w:r w:rsidR="00D1784A">
        <w:t xml:space="preserve">информации об обновлении (патче, версии), в котором реализовано решение </w:t>
      </w:r>
      <w:r>
        <w:t xml:space="preserve">проблем, изложенных в Запросе. Это действие доступно для выполнения Консультанту, ответственному за </w:t>
      </w:r>
      <w:r w:rsidR="00D1784A">
        <w:t>выпуск обновлений (патчей, версий)</w:t>
      </w:r>
      <w:r>
        <w:t xml:space="preserve">. </w:t>
      </w:r>
      <w:r w:rsidR="00D1784A">
        <w:t xml:space="preserve">Этот </w:t>
      </w:r>
      <w:r>
        <w:t>Консультант</w:t>
      </w:r>
      <w:r w:rsidRPr="00A34B5B">
        <w:t xml:space="preserve"> </w:t>
      </w:r>
      <w:r>
        <w:t>является ответственным за его исполнение.</w:t>
      </w:r>
    </w:p>
    <w:p w:rsidR="007427ED" w:rsidRDefault="007D380F" w:rsidP="00381EA9">
      <w:pPr>
        <w:keepNext/>
      </w:pPr>
      <w:r>
        <w:t>При обращении к этому режиму появляется экранная форма, показанная на следующем рисунке (</w:t>
      </w:r>
      <w:r w:rsidR="00381EA9">
        <w:fldChar w:fldCharType="begin"/>
      </w:r>
      <w:r w:rsidR="00381EA9">
        <w:instrText xml:space="preserve"> REF _Ref361141577 \h </w:instrText>
      </w:r>
      <w:r w:rsidR="00381EA9">
        <w:fldChar w:fldCharType="separate"/>
      </w:r>
      <w:r w:rsidR="00381EA9">
        <w:t xml:space="preserve">Рисунок </w:t>
      </w:r>
      <w:r w:rsidR="00381EA9">
        <w:rPr>
          <w:noProof/>
        </w:rPr>
        <w:t>3</w:t>
      </w:r>
      <w:r w:rsidR="00381EA9">
        <w:t>.</w:t>
      </w:r>
      <w:r w:rsidR="00381EA9">
        <w:rPr>
          <w:noProof/>
        </w:rPr>
        <w:t>12</w:t>
      </w:r>
      <w:r w:rsidR="00381EA9">
        <w:fldChar w:fldCharType="end"/>
      </w:r>
      <w:r>
        <w:t>).</w:t>
      </w:r>
    </w:p>
    <w:p w:rsidR="00381EA9" w:rsidRDefault="00381EA9" w:rsidP="00381EA9">
      <w:pPr>
        <w:pStyle w:val="af0"/>
      </w:pPr>
      <w:r>
        <w:rPr>
          <w:noProof/>
          <w:lang w:eastAsia="ru-RU"/>
        </w:rPr>
        <w:drawing>
          <wp:inline distT="0" distB="0" distL="0" distR="0" wp14:anchorId="0806D62F" wp14:editId="09538E89">
            <wp:extent cx="5939790" cy="2275840"/>
            <wp:effectExtent l="0" t="0" r="381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edachaObnovlenia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27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27ED" w:rsidRDefault="00381EA9" w:rsidP="00381EA9">
      <w:pPr>
        <w:pStyle w:val="af2"/>
      </w:pPr>
      <w:bookmarkStart w:id="46" w:name="_Ref361141577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12</w:t>
      </w:r>
      <w:r w:rsidR="00292AD2">
        <w:rPr>
          <w:noProof/>
        </w:rPr>
        <w:fldChar w:fldCharType="end"/>
      </w:r>
      <w:bookmarkEnd w:id="46"/>
      <w:r>
        <w:t xml:space="preserve"> Экранная форма «Передача обновления».</w:t>
      </w:r>
    </w:p>
    <w:p w:rsidR="007D380F" w:rsidRDefault="007D380F" w:rsidP="007D380F">
      <w:r>
        <w:t>После нажатия экранной кнопки «</w:t>
      </w:r>
      <w:r w:rsidRPr="00CA7D4E">
        <w:rPr>
          <w:i/>
        </w:rPr>
        <w:t>П</w:t>
      </w:r>
      <w:r w:rsidR="00381EA9">
        <w:rPr>
          <w:i/>
        </w:rPr>
        <w:t>е</w:t>
      </w:r>
      <w:r w:rsidRPr="00CA7D4E">
        <w:rPr>
          <w:i/>
        </w:rPr>
        <w:t>ре</w:t>
      </w:r>
      <w:r w:rsidR="00381EA9">
        <w:rPr>
          <w:i/>
        </w:rPr>
        <w:t>дача обновления</w:t>
      </w:r>
      <w:r>
        <w:t>»:</w:t>
      </w:r>
    </w:p>
    <w:p w:rsidR="007D380F" w:rsidRDefault="007D380F" w:rsidP="007D380F">
      <w:r>
        <w:t xml:space="preserve">– </w:t>
      </w:r>
      <w:r w:rsidR="00381EA9">
        <w:t>завершается обработка Заявки</w:t>
      </w:r>
      <w:r>
        <w:t xml:space="preserve"> на выполнение работ в рамках процесса управления проблемами,</w:t>
      </w:r>
    </w:p>
    <w:p w:rsidR="007D380F" w:rsidRDefault="007D380F" w:rsidP="007D380F">
      <w:r>
        <w:t xml:space="preserve">– </w:t>
      </w:r>
      <w:r w:rsidR="00381EA9">
        <w:t xml:space="preserve">возобновляется </w:t>
      </w:r>
      <w:r>
        <w:t>дальнейший учет работ</w:t>
      </w:r>
      <w:r w:rsidR="00381EA9">
        <w:t xml:space="preserve"> по Запросу в </w:t>
      </w:r>
      <w:r w:rsidR="00084A60">
        <w:t xml:space="preserve">Системе </w:t>
      </w:r>
      <w:r w:rsidR="00084A60" w:rsidRPr="009F6133">
        <w:t>Internet-поддержки</w:t>
      </w:r>
      <w:r>
        <w:t>,</w:t>
      </w:r>
    </w:p>
    <w:p w:rsidR="007D380F" w:rsidRDefault="007D380F" w:rsidP="007D380F">
      <w:r>
        <w:t>– Запрос меняет свой статус на значение «</w:t>
      </w:r>
      <w:r w:rsidR="00381EA9">
        <w:rPr>
          <w:i/>
        </w:rPr>
        <w:t>Решен</w:t>
      </w:r>
      <w:r>
        <w:t>».</w:t>
      </w:r>
    </w:p>
    <w:p w:rsidR="007427ED" w:rsidRDefault="007427ED" w:rsidP="005D43D8"/>
    <w:p w:rsidR="005D43D8" w:rsidRDefault="005D43D8" w:rsidP="005D43D8">
      <w:pPr>
        <w:pStyle w:val="2"/>
      </w:pPr>
      <w:bookmarkStart w:id="47" w:name="_Передача_несоответствий"/>
      <w:bookmarkStart w:id="48" w:name="_Toc361143317"/>
      <w:bookmarkEnd w:id="47"/>
      <w:r>
        <w:t>Передача несоответствий</w:t>
      </w:r>
      <w:bookmarkEnd w:id="48"/>
    </w:p>
    <w:p w:rsidR="00A73BDB" w:rsidRDefault="00A73BDB" w:rsidP="00A73BDB">
      <w:r>
        <w:t>Действие «</w:t>
      </w:r>
      <w:r w:rsidRPr="00A73BDB">
        <w:rPr>
          <w:i/>
        </w:rPr>
        <w:t>Передача несоответствий</w:t>
      </w:r>
      <w:r>
        <w:t>» доступно для выполнения по Запросам, имеющим статус «</w:t>
      </w:r>
      <w:r w:rsidR="00D00711">
        <w:rPr>
          <w:i/>
        </w:rPr>
        <w:t>Решен</w:t>
      </w:r>
      <w:r>
        <w:t>». Оно используется для получения от Клиента перечня несоответствий (замечаний) по переданному ему решению Запроса. Это действие доступно для выполнения сотрудникам Клиента, являющимся ответственным за его исполнение.</w:t>
      </w:r>
    </w:p>
    <w:p w:rsidR="00912FC4" w:rsidRDefault="00A73BDB" w:rsidP="007427ED">
      <w:pPr>
        <w:keepNext/>
      </w:pPr>
      <w:r>
        <w:t>При обращении к этому режиму появляется экранная форма, показанная на следующем рисунке (</w:t>
      </w:r>
      <w:r w:rsidR="00B60425">
        <w:fldChar w:fldCharType="begin"/>
      </w:r>
      <w:r w:rsidR="00B60425">
        <w:instrText xml:space="preserve"> REF _Ref343364002 \h </w:instrText>
      </w:r>
      <w:r w:rsidR="00B60425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13</w:t>
      </w:r>
      <w:r w:rsidR="00B60425">
        <w:fldChar w:fldCharType="end"/>
      </w:r>
      <w:r>
        <w:t>).</w:t>
      </w:r>
    </w:p>
    <w:p w:rsidR="00B63038" w:rsidRDefault="00B63038" w:rsidP="00B63038">
      <w:pPr>
        <w:pStyle w:val="af0"/>
      </w:pPr>
      <w:r>
        <w:rPr>
          <w:noProof/>
          <w:lang w:eastAsia="ru-RU"/>
        </w:rPr>
        <w:drawing>
          <wp:inline distT="0" distB="0" distL="0" distR="0" wp14:anchorId="658FDFDB" wp14:editId="5B8BB657">
            <wp:extent cx="5939790" cy="1901825"/>
            <wp:effectExtent l="0" t="0" r="3810" b="317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sootv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0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2FC4" w:rsidRDefault="00B63038" w:rsidP="00B63038">
      <w:pPr>
        <w:pStyle w:val="af2"/>
      </w:pPr>
      <w:bookmarkStart w:id="49" w:name="_Ref343364002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13</w:t>
      </w:r>
      <w:r w:rsidR="00292AD2">
        <w:rPr>
          <w:noProof/>
        </w:rPr>
        <w:fldChar w:fldCharType="end"/>
      </w:r>
      <w:bookmarkEnd w:id="49"/>
      <w:r>
        <w:t xml:space="preserve"> Экранная форма «Передача несоответствий».</w:t>
      </w:r>
    </w:p>
    <w:p w:rsidR="00B60425" w:rsidRDefault="00B60425" w:rsidP="00B60425">
      <w:r>
        <w:t>В ней сотрудником Клиента в поле «</w:t>
      </w:r>
      <w:r w:rsidRPr="00D768AB">
        <w:rPr>
          <w:i/>
        </w:rPr>
        <w:t>Комментарий</w:t>
      </w:r>
      <w:r>
        <w:t>» заносится информация о перечне несоответствий (ошибок), мешающих закрытию Запроса.</w:t>
      </w:r>
    </w:p>
    <w:p w:rsidR="00B60425" w:rsidRDefault="00B60425" w:rsidP="00B60425">
      <w:r>
        <w:t>После нажатия экранной кнопки «</w:t>
      </w:r>
      <w:r w:rsidRPr="00A73BDB">
        <w:rPr>
          <w:i/>
        </w:rPr>
        <w:t>Передача несоответствий</w:t>
      </w:r>
      <w:r>
        <w:t>»:</w:t>
      </w:r>
    </w:p>
    <w:p w:rsidR="00B60425" w:rsidRDefault="00B60425" w:rsidP="00B60425">
      <w:r>
        <w:t>– Запрос меняет свой статус на значение «</w:t>
      </w:r>
      <w:r>
        <w:rPr>
          <w:i/>
        </w:rPr>
        <w:t>Возобновлен</w:t>
      </w:r>
      <w:r>
        <w:t>»,</w:t>
      </w:r>
    </w:p>
    <w:p w:rsidR="00B60425" w:rsidRDefault="00B60425" w:rsidP="00B60425">
      <w:r>
        <w:t>– информация о перечне несоответствий (ошибок), мешающих закрытию Запроса, попадает к Консультанту, ответственному за запрос,</w:t>
      </w:r>
    </w:p>
    <w:p w:rsidR="00B60425" w:rsidRDefault="00B60425" w:rsidP="00B60425">
      <w:r>
        <w:t>– Консультант, ответственный за запрос, анализирует полученную информацию и определяет дальнейшую судьбу Запроса.</w:t>
      </w:r>
    </w:p>
    <w:p w:rsidR="005D43D8" w:rsidRDefault="005D43D8" w:rsidP="005D43D8"/>
    <w:p w:rsidR="005D43D8" w:rsidRDefault="005D43D8" w:rsidP="005D43D8">
      <w:pPr>
        <w:pStyle w:val="2"/>
      </w:pPr>
      <w:bookmarkStart w:id="50" w:name="_Устранение_несоответствий"/>
      <w:bookmarkStart w:id="51" w:name="_Toc361143318"/>
      <w:bookmarkEnd w:id="50"/>
      <w:r>
        <w:t>Устранение несоответствий</w:t>
      </w:r>
      <w:bookmarkEnd w:id="51"/>
    </w:p>
    <w:p w:rsidR="00C345AD" w:rsidRDefault="00C444EC" w:rsidP="00C444EC">
      <w:r>
        <w:t>Действие «</w:t>
      </w:r>
      <w:r>
        <w:rPr>
          <w:i/>
        </w:rPr>
        <w:t>Устранение</w:t>
      </w:r>
      <w:r w:rsidRPr="00A73BDB">
        <w:rPr>
          <w:i/>
        </w:rPr>
        <w:t xml:space="preserve"> несоответствий</w:t>
      </w:r>
      <w:r>
        <w:t>» доступно для выполнения по Запросам, имеющим статус «</w:t>
      </w:r>
      <w:r w:rsidR="00C345AD">
        <w:rPr>
          <w:i/>
        </w:rPr>
        <w:t>Возобновлен</w:t>
      </w:r>
      <w:r>
        <w:t xml:space="preserve">». </w:t>
      </w:r>
      <w:r w:rsidR="00C345AD">
        <w:t xml:space="preserve">Оно используется для подтверждения правильности переданного Клиенту решения Запроса, после получения подтверждения об устранении всех несоответствий от Ответственного сотрудника клиента. Это действие доступно для выполнения Консультанту, ответственному за запрос. Он </w:t>
      </w:r>
      <w:r w:rsidR="00C345AD" w:rsidRPr="00A34B5B">
        <w:t>[</w:t>
      </w:r>
      <w:r w:rsidR="00C345AD">
        <w:t>Консультант</w:t>
      </w:r>
      <w:r w:rsidR="00C345AD" w:rsidRPr="00A34B5B">
        <w:t xml:space="preserve">] </w:t>
      </w:r>
      <w:r w:rsidR="00C345AD">
        <w:t>является ответственным за его исполнение.</w:t>
      </w:r>
    </w:p>
    <w:p w:rsidR="00A34B5B" w:rsidRDefault="00A34B5B" w:rsidP="00A34B5B">
      <w:r>
        <w:t>При обращении к этому режиму появляется экранная форма, показанная на следующем рисунке (</w:t>
      </w:r>
      <w:r w:rsidR="002736AA">
        <w:fldChar w:fldCharType="begin"/>
      </w:r>
      <w:r w:rsidR="002736AA">
        <w:instrText xml:space="preserve"> REF _Ref343519647 \h </w:instrText>
      </w:r>
      <w:r w:rsidR="002736AA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14</w:t>
      </w:r>
      <w:r w:rsidR="002736AA">
        <w:fldChar w:fldCharType="end"/>
      </w:r>
      <w:r>
        <w:t>).</w:t>
      </w:r>
    </w:p>
    <w:p w:rsidR="002736AA" w:rsidRDefault="002736AA" w:rsidP="002736AA">
      <w:pPr>
        <w:pStyle w:val="af0"/>
      </w:pPr>
      <w:r>
        <w:rPr>
          <w:noProof/>
          <w:lang w:eastAsia="ru-RU"/>
        </w:rPr>
        <w:drawing>
          <wp:inline distT="0" distB="0" distL="0" distR="0" wp14:anchorId="19DF0305" wp14:editId="1B83A15F">
            <wp:extent cx="5939790" cy="1894205"/>
            <wp:effectExtent l="0" t="0" r="381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strNesootv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89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2736AA" w:rsidP="002736AA">
      <w:pPr>
        <w:pStyle w:val="af2"/>
      </w:pPr>
      <w:bookmarkStart w:id="52" w:name="_Ref343519647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14</w:t>
      </w:r>
      <w:r w:rsidR="00292AD2">
        <w:rPr>
          <w:noProof/>
        </w:rPr>
        <w:fldChar w:fldCharType="end"/>
      </w:r>
      <w:bookmarkEnd w:id="52"/>
      <w:r>
        <w:t xml:space="preserve"> Экранная форма «Устранение несоответствий».</w:t>
      </w:r>
    </w:p>
    <w:p w:rsidR="002736AA" w:rsidRDefault="002736AA" w:rsidP="002736AA">
      <w:r>
        <w:t>В ней в поле «</w:t>
      </w:r>
      <w:r w:rsidRPr="00D768AB">
        <w:rPr>
          <w:i/>
        </w:rPr>
        <w:t>Комментарий</w:t>
      </w:r>
      <w:r>
        <w:t>» заносится подтверждение правильности выполнения Запроса.</w:t>
      </w:r>
    </w:p>
    <w:p w:rsidR="002736AA" w:rsidRDefault="002736AA" w:rsidP="002736AA">
      <w:r>
        <w:t>После нажатия экранной кнопки «</w:t>
      </w:r>
      <w:r>
        <w:rPr>
          <w:i/>
        </w:rPr>
        <w:t>Устранение</w:t>
      </w:r>
      <w:r w:rsidRPr="00A73BDB">
        <w:rPr>
          <w:i/>
        </w:rPr>
        <w:t xml:space="preserve"> несоответствий</w:t>
      </w:r>
      <w:r>
        <w:t>» работы по запросу по согласованию с Клиентом считаются полностью выполненными, а Запрос меняет свой статус на значение «</w:t>
      </w:r>
      <w:r>
        <w:rPr>
          <w:i/>
        </w:rPr>
        <w:t>Закрыт</w:t>
      </w:r>
      <w:r>
        <w:t>».</w:t>
      </w:r>
    </w:p>
    <w:p w:rsidR="00A34B5B" w:rsidRDefault="00A34B5B" w:rsidP="005D43D8"/>
    <w:p w:rsidR="005D43D8" w:rsidRDefault="005D43D8" w:rsidP="005D43D8">
      <w:pPr>
        <w:pStyle w:val="2"/>
      </w:pPr>
      <w:bookmarkStart w:id="53" w:name="_Возобновление_запроса"/>
      <w:bookmarkStart w:id="54" w:name="_Toc361143319"/>
      <w:bookmarkEnd w:id="53"/>
      <w:r>
        <w:t>Возобновление запроса</w:t>
      </w:r>
      <w:bookmarkEnd w:id="54"/>
    </w:p>
    <w:p w:rsidR="009766AE" w:rsidRDefault="009766AE" w:rsidP="009766AE">
      <w:r>
        <w:t>Действие «</w:t>
      </w:r>
      <w:r w:rsidRPr="009766AE">
        <w:rPr>
          <w:i/>
        </w:rPr>
        <w:t>Возобновление запроса</w:t>
      </w:r>
      <w:r>
        <w:t>» доступно для выполнения по Запросам, имеющим статус «</w:t>
      </w:r>
      <w:r>
        <w:rPr>
          <w:i/>
        </w:rPr>
        <w:t>Возобновлен</w:t>
      </w:r>
      <w:r>
        <w:t>». Оно используется для подтверждения наличия несоответствий, полученных от Ответственного сотрудника Клиента, и возобновления работ по решению Запроса</w:t>
      </w:r>
      <w:r w:rsidR="00A8380D">
        <w:t>.</w:t>
      </w:r>
      <w:r>
        <w:t xml:space="preserve"> Это действие доступно для выполнения Консультанту, ответственному за запрос. Он </w:t>
      </w:r>
      <w:r w:rsidRPr="00A34B5B">
        <w:t>[</w:t>
      </w:r>
      <w:r>
        <w:t>Консультант</w:t>
      </w:r>
      <w:r w:rsidRPr="00A34B5B">
        <w:t xml:space="preserve">] </w:t>
      </w:r>
      <w:r>
        <w:t>является ответственным за его исполнение.</w:t>
      </w:r>
    </w:p>
    <w:p w:rsidR="00A34B5B" w:rsidRDefault="00A34B5B" w:rsidP="00A8380D">
      <w:pPr>
        <w:keepNext/>
        <w:keepLines/>
      </w:pPr>
      <w:r>
        <w:t>При обращении к этому режиму появляется экранная форма, показанная на следующем рисунке (</w:t>
      </w:r>
      <w:r w:rsidR="00A8380D">
        <w:fldChar w:fldCharType="begin"/>
      </w:r>
      <w:r w:rsidR="00A8380D">
        <w:instrText xml:space="preserve"> REF _Ref343521098 \h </w:instrText>
      </w:r>
      <w:r w:rsidR="00A8380D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15</w:t>
      </w:r>
      <w:r w:rsidR="00A8380D">
        <w:fldChar w:fldCharType="end"/>
      </w:r>
      <w:r>
        <w:t>).</w:t>
      </w:r>
    </w:p>
    <w:p w:rsidR="009766AE" w:rsidRDefault="009766AE" w:rsidP="009766AE">
      <w:pPr>
        <w:pStyle w:val="af0"/>
      </w:pPr>
      <w:r>
        <w:rPr>
          <w:noProof/>
          <w:lang w:eastAsia="ru-RU"/>
        </w:rPr>
        <w:drawing>
          <wp:inline distT="0" distB="0" distL="0" distR="0" wp14:anchorId="23D28916" wp14:editId="5EE1E715">
            <wp:extent cx="5939790" cy="1906905"/>
            <wp:effectExtent l="0" t="0" r="381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ozobnZapr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0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9766AE" w:rsidP="009766AE">
      <w:pPr>
        <w:pStyle w:val="af2"/>
      </w:pPr>
      <w:bookmarkStart w:id="55" w:name="_Ref343521098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15</w:t>
      </w:r>
      <w:r w:rsidR="00292AD2">
        <w:rPr>
          <w:noProof/>
        </w:rPr>
        <w:fldChar w:fldCharType="end"/>
      </w:r>
      <w:bookmarkEnd w:id="55"/>
      <w:r>
        <w:t xml:space="preserve"> Экранная форма «Возобновление запроса».</w:t>
      </w:r>
    </w:p>
    <w:p w:rsidR="009A5E5E" w:rsidRDefault="009A5E5E" w:rsidP="009A5E5E">
      <w:r>
        <w:t>В ней в поле «</w:t>
      </w:r>
      <w:r w:rsidRPr="00D768AB">
        <w:rPr>
          <w:i/>
        </w:rPr>
        <w:t>Комментарий</w:t>
      </w:r>
      <w:r>
        <w:t>» заносится подтверждение правильности полученных несоответствий.</w:t>
      </w:r>
    </w:p>
    <w:p w:rsidR="002152B9" w:rsidRDefault="009A5E5E" w:rsidP="009A5E5E">
      <w:r>
        <w:t>После нажатия экранной кнопки «</w:t>
      </w:r>
      <w:r w:rsidRPr="009766AE">
        <w:rPr>
          <w:i/>
        </w:rPr>
        <w:t>Возобновление запроса</w:t>
      </w:r>
      <w:r w:rsidR="002152B9">
        <w:t>»:</w:t>
      </w:r>
    </w:p>
    <w:p w:rsidR="002152B9" w:rsidRDefault="002152B9" w:rsidP="009A5E5E">
      <w:r>
        <w:t>– выполняются работы по устранению подтвержденных несоответствий,</w:t>
      </w:r>
    </w:p>
    <w:p w:rsidR="009A5E5E" w:rsidRDefault="002152B9" w:rsidP="009A5E5E">
      <w:r>
        <w:t xml:space="preserve">– </w:t>
      </w:r>
      <w:r w:rsidR="009A5E5E">
        <w:t>Запрос меняет свой статус на значение «</w:t>
      </w:r>
      <w:r>
        <w:rPr>
          <w:i/>
        </w:rPr>
        <w:t>В работе</w:t>
      </w:r>
      <w:r w:rsidR="009A5E5E">
        <w:t>».</w:t>
      </w:r>
    </w:p>
    <w:p w:rsidR="005D43D8" w:rsidRPr="005D43D8" w:rsidRDefault="005D43D8" w:rsidP="005D43D8"/>
    <w:p w:rsidR="005D43D8" w:rsidRDefault="005D43D8" w:rsidP="005D43D8">
      <w:pPr>
        <w:pStyle w:val="2"/>
      </w:pPr>
      <w:bookmarkStart w:id="56" w:name="_Toc361143320"/>
      <w:r>
        <w:t>Приостановка запроса</w:t>
      </w:r>
      <w:bookmarkEnd w:id="56"/>
    </w:p>
    <w:p w:rsidR="00A8380D" w:rsidRDefault="00BC68F6" w:rsidP="00A8380D">
      <w:r>
        <w:t>Действие «</w:t>
      </w:r>
      <w:r>
        <w:rPr>
          <w:i/>
        </w:rPr>
        <w:t>Приостановка</w:t>
      </w:r>
      <w:r w:rsidRPr="009766AE">
        <w:rPr>
          <w:i/>
        </w:rPr>
        <w:t xml:space="preserve"> запроса</w:t>
      </w:r>
      <w:r>
        <w:t>» доступно для выполнения по Запросам, имеющим статус «</w:t>
      </w:r>
      <w:r>
        <w:rPr>
          <w:i/>
        </w:rPr>
        <w:t>В работе</w:t>
      </w:r>
      <w:r>
        <w:t xml:space="preserve">». Оно используется для приостановки выполнения работ по договорам сопровождения (внедрения) в случае нарушения Заказчиком существенных условий этого договора. </w:t>
      </w:r>
      <w:r w:rsidR="00A8380D">
        <w:t>Это действие доступно для выполнения сотрудникам Компании. Ответственным за его выполнение является «</w:t>
      </w:r>
      <w:r w:rsidR="00A8380D" w:rsidRPr="00C4466F">
        <w:rPr>
          <w:i/>
        </w:rPr>
        <w:t>Руководитель проекта сопровождения</w:t>
      </w:r>
      <w:r w:rsidR="00A8380D">
        <w:t>» (либо «</w:t>
      </w:r>
      <w:r w:rsidR="00A8380D" w:rsidRPr="00C4466F">
        <w:rPr>
          <w:i/>
        </w:rPr>
        <w:t xml:space="preserve">Руководитель проекта </w:t>
      </w:r>
      <w:r w:rsidR="00A8380D">
        <w:rPr>
          <w:i/>
        </w:rPr>
        <w:t>внедрения</w:t>
      </w:r>
      <w:r w:rsidR="00A8380D">
        <w:t>», в случае если Запрос выполняется в рамках проекта внедрения).</w:t>
      </w:r>
    </w:p>
    <w:p w:rsidR="00A34B5B" w:rsidRDefault="00A34B5B" w:rsidP="007427ED">
      <w:pPr>
        <w:keepNext/>
      </w:pPr>
      <w:r>
        <w:t>При обращении к этому режиму появляется экранная форма, показанная на следующем рисунке (</w:t>
      </w:r>
      <w:r w:rsidR="00BC68F6">
        <w:fldChar w:fldCharType="begin"/>
      </w:r>
      <w:r w:rsidR="00BC68F6">
        <w:instrText xml:space="preserve"> REF _Ref343524443 \h </w:instrText>
      </w:r>
      <w:r w:rsidR="00BC68F6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16</w:t>
      </w:r>
      <w:r w:rsidR="00BC68F6">
        <w:fldChar w:fldCharType="end"/>
      </w:r>
      <w:r>
        <w:t>).</w:t>
      </w:r>
    </w:p>
    <w:p w:rsidR="00BC68F6" w:rsidRDefault="00BC68F6" w:rsidP="00BC68F6">
      <w:pPr>
        <w:pStyle w:val="af0"/>
      </w:pPr>
      <w:r>
        <w:rPr>
          <w:noProof/>
          <w:lang w:eastAsia="ru-RU"/>
        </w:rPr>
        <w:drawing>
          <wp:inline distT="0" distB="0" distL="0" distR="0" wp14:anchorId="1B6B0585" wp14:editId="73BF8093">
            <wp:extent cx="5939790" cy="1908810"/>
            <wp:effectExtent l="0" t="0" r="381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ostanovka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0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Pr="00BC68F6" w:rsidRDefault="00BC68F6" w:rsidP="00BC68F6">
      <w:pPr>
        <w:pStyle w:val="af2"/>
      </w:pPr>
      <w:bookmarkStart w:id="57" w:name="_Ref343524443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16</w:t>
      </w:r>
      <w:r w:rsidR="00292AD2">
        <w:rPr>
          <w:noProof/>
        </w:rPr>
        <w:fldChar w:fldCharType="end"/>
      </w:r>
      <w:bookmarkEnd w:id="57"/>
      <w:r w:rsidRPr="00BC68F6">
        <w:t xml:space="preserve"> </w:t>
      </w:r>
      <w:r>
        <w:t>Экранная форма «Приостановка запроса».</w:t>
      </w:r>
    </w:p>
    <w:p w:rsidR="004261E2" w:rsidRDefault="00BC68F6" w:rsidP="005D43D8">
      <w:r>
        <w:t>В ней в поле «</w:t>
      </w:r>
      <w:r w:rsidRPr="00D768AB">
        <w:rPr>
          <w:i/>
        </w:rPr>
        <w:t>Комментарий</w:t>
      </w:r>
      <w:r>
        <w:t>» указывается причина приостановки выполнения Запроса.</w:t>
      </w:r>
    </w:p>
    <w:p w:rsidR="00BC68F6" w:rsidRDefault="00BC68F6" w:rsidP="00BC68F6">
      <w:pPr>
        <w:keepNext/>
        <w:keepLines/>
      </w:pPr>
      <w:r>
        <w:t>После нажатия экранной кнопки «</w:t>
      </w:r>
      <w:r>
        <w:rPr>
          <w:i/>
        </w:rPr>
        <w:t>Приостановка</w:t>
      </w:r>
      <w:r w:rsidRPr="009766AE">
        <w:rPr>
          <w:i/>
        </w:rPr>
        <w:t xml:space="preserve"> запроса</w:t>
      </w:r>
      <w:r>
        <w:t>»:</w:t>
      </w:r>
    </w:p>
    <w:p w:rsidR="00BC68F6" w:rsidRDefault="00BC68F6" w:rsidP="00BC68F6">
      <w:r>
        <w:t>– выполнение работ по Запросу приостанавливается,</w:t>
      </w:r>
    </w:p>
    <w:p w:rsidR="00BC68F6" w:rsidRDefault="00BC68F6" w:rsidP="00BC68F6">
      <w:r>
        <w:t>– Запрос меняет свой статус на значение «</w:t>
      </w:r>
      <w:r>
        <w:rPr>
          <w:i/>
        </w:rPr>
        <w:t>Отложен</w:t>
      </w:r>
      <w:r>
        <w:t>».</w:t>
      </w:r>
    </w:p>
    <w:p w:rsidR="005D43D8" w:rsidRPr="005D43D8" w:rsidRDefault="005D43D8" w:rsidP="005D43D8"/>
    <w:p w:rsidR="005D43D8" w:rsidRDefault="005D43D8" w:rsidP="005D43D8">
      <w:pPr>
        <w:pStyle w:val="2"/>
      </w:pPr>
      <w:bookmarkStart w:id="58" w:name="_Toc361143321"/>
      <w:r>
        <w:t>Продолжение выполнения запроса</w:t>
      </w:r>
      <w:bookmarkEnd w:id="58"/>
    </w:p>
    <w:p w:rsidR="006E5D5D" w:rsidRDefault="006E5D5D" w:rsidP="006E5D5D">
      <w:r>
        <w:t>Действие «</w:t>
      </w:r>
      <w:r>
        <w:rPr>
          <w:i/>
        </w:rPr>
        <w:t>Продолжение выполнения</w:t>
      </w:r>
      <w:r w:rsidRPr="009766AE">
        <w:rPr>
          <w:i/>
        </w:rPr>
        <w:t xml:space="preserve"> запроса</w:t>
      </w:r>
      <w:r>
        <w:t>» доступно для выполнения по Запросам, имеющим статус «</w:t>
      </w:r>
      <w:r>
        <w:rPr>
          <w:i/>
        </w:rPr>
        <w:t>Отложен</w:t>
      </w:r>
      <w:r>
        <w:t>». Оно используется для возобновления выполнения работ по договорам сопровождения (внедрения) после устранения Заказчиком нарушения существенных условий этого договора. Это действие доступно для выполнения сотрудникам Компании. Ответственным за его выполнение является «</w:t>
      </w:r>
      <w:r w:rsidRPr="00C4466F">
        <w:rPr>
          <w:i/>
        </w:rPr>
        <w:t>Руководитель проекта сопровождения</w:t>
      </w:r>
      <w:r>
        <w:t>» (либо «</w:t>
      </w:r>
      <w:r w:rsidRPr="00C4466F">
        <w:rPr>
          <w:i/>
        </w:rPr>
        <w:t xml:space="preserve">Руководитель проекта </w:t>
      </w:r>
      <w:r>
        <w:rPr>
          <w:i/>
        </w:rPr>
        <w:t>внедрения</w:t>
      </w:r>
      <w:r>
        <w:t>», в случае если Запрос выполняется в рамках проекта внедрения).</w:t>
      </w:r>
    </w:p>
    <w:p w:rsidR="00A34B5B" w:rsidRDefault="00A34B5B" w:rsidP="00A34B5B">
      <w:r>
        <w:t>При обращении к этому режиму появляется экранная форма, показанная на следующем рисунке (</w:t>
      </w:r>
      <w:r w:rsidR="006E5D5D">
        <w:fldChar w:fldCharType="begin"/>
      </w:r>
      <w:r w:rsidR="006E5D5D">
        <w:instrText xml:space="preserve"> REF _Ref343524966 \h </w:instrText>
      </w:r>
      <w:r w:rsidR="006E5D5D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17</w:t>
      </w:r>
      <w:r w:rsidR="006E5D5D">
        <w:fldChar w:fldCharType="end"/>
      </w:r>
      <w:r>
        <w:t>).</w:t>
      </w:r>
    </w:p>
    <w:p w:rsidR="009A4A79" w:rsidRDefault="009A4A79" w:rsidP="009A4A79">
      <w:pPr>
        <w:pStyle w:val="af0"/>
      </w:pPr>
      <w:r>
        <w:rPr>
          <w:noProof/>
          <w:lang w:eastAsia="ru-RU"/>
        </w:rPr>
        <w:drawing>
          <wp:inline distT="0" distB="0" distL="0" distR="0" wp14:anchorId="14B48FA0" wp14:editId="6DF6A924">
            <wp:extent cx="5939790" cy="2131060"/>
            <wp:effectExtent l="0" t="0" r="3810" b="254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dolVipZapr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131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9A4A79" w:rsidP="009A4A79">
      <w:pPr>
        <w:pStyle w:val="af2"/>
      </w:pPr>
      <w:bookmarkStart w:id="59" w:name="_Ref343524966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17</w:t>
      </w:r>
      <w:r w:rsidR="00292AD2">
        <w:rPr>
          <w:noProof/>
        </w:rPr>
        <w:fldChar w:fldCharType="end"/>
      </w:r>
      <w:bookmarkEnd w:id="59"/>
      <w:r>
        <w:t xml:space="preserve"> Экранная форма «Продолжение выполнения запроса».</w:t>
      </w:r>
    </w:p>
    <w:p w:rsidR="00C524A3" w:rsidRDefault="00C524A3" w:rsidP="00C524A3">
      <w:r>
        <w:t>В ней, при необходимости, можно изменить Консультанта, ответственного за запрос, а в поле «</w:t>
      </w:r>
      <w:r w:rsidRPr="00D768AB">
        <w:rPr>
          <w:i/>
        </w:rPr>
        <w:t>Комментарий</w:t>
      </w:r>
      <w:r>
        <w:t>» привести информацию о снятии ограничения на выполнение Запроса.</w:t>
      </w:r>
    </w:p>
    <w:p w:rsidR="00C524A3" w:rsidRDefault="00C524A3" w:rsidP="00C524A3">
      <w:pPr>
        <w:keepNext/>
        <w:keepLines/>
      </w:pPr>
      <w:r>
        <w:t>После нажатия экранной кнопки «</w:t>
      </w:r>
      <w:r>
        <w:rPr>
          <w:i/>
        </w:rPr>
        <w:t>Продолжение выполнения</w:t>
      </w:r>
      <w:r w:rsidRPr="009766AE">
        <w:rPr>
          <w:i/>
        </w:rPr>
        <w:t xml:space="preserve"> запроса</w:t>
      </w:r>
      <w:r>
        <w:t>»:</w:t>
      </w:r>
    </w:p>
    <w:p w:rsidR="00C524A3" w:rsidRDefault="00C524A3" w:rsidP="00C524A3">
      <w:r>
        <w:t>– работы по Запросу возобновляются,</w:t>
      </w:r>
    </w:p>
    <w:p w:rsidR="00C524A3" w:rsidRDefault="00C524A3" w:rsidP="00C524A3">
      <w:r>
        <w:t>– Запрос меняет свой статус на значение «</w:t>
      </w:r>
      <w:r>
        <w:rPr>
          <w:i/>
        </w:rPr>
        <w:t>В работе</w:t>
      </w:r>
      <w:r>
        <w:t>».</w:t>
      </w:r>
    </w:p>
    <w:p w:rsidR="005D43D8" w:rsidRPr="005D43D8" w:rsidRDefault="005D43D8" w:rsidP="005D43D8"/>
    <w:p w:rsidR="005D43D8" w:rsidRDefault="005D43D8" w:rsidP="005D43D8">
      <w:pPr>
        <w:pStyle w:val="2"/>
      </w:pPr>
      <w:bookmarkStart w:id="60" w:name="_Toc361143322"/>
      <w:r>
        <w:t>Отказ в исполнении запроса</w:t>
      </w:r>
      <w:bookmarkEnd w:id="60"/>
    </w:p>
    <w:p w:rsidR="00A8380D" w:rsidRDefault="005F61A7" w:rsidP="00A8380D">
      <w:r>
        <w:t>Действие «</w:t>
      </w:r>
      <w:r w:rsidRPr="005F61A7">
        <w:rPr>
          <w:i/>
        </w:rPr>
        <w:t>Отказ в исполнении запроса</w:t>
      </w:r>
      <w:r>
        <w:t>» доступно для выполнения по Запросам, имеющим статус «</w:t>
      </w:r>
      <w:r>
        <w:rPr>
          <w:i/>
        </w:rPr>
        <w:t>Отложен</w:t>
      </w:r>
      <w:r>
        <w:t>». Оно используется для прекращения выполнения работ по Запросу в случае невозможности устранения причин, вызвавших приостановку его выполнения.</w:t>
      </w:r>
      <w:r w:rsidR="00087CF7">
        <w:t xml:space="preserve"> </w:t>
      </w:r>
      <w:r w:rsidR="00A8380D">
        <w:t>Это действие доступно для выполнения сотрудникам Компании. Ответственным за его выполнение является «</w:t>
      </w:r>
      <w:r w:rsidR="00A8380D" w:rsidRPr="00C4466F">
        <w:rPr>
          <w:i/>
        </w:rPr>
        <w:t>Руководитель проекта сопровождения</w:t>
      </w:r>
      <w:r w:rsidR="00A8380D">
        <w:t>» (либо «</w:t>
      </w:r>
      <w:r w:rsidR="00A8380D" w:rsidRPr="00C4466F">
        <w:rPr>
          <w:i/>
        </w:rPr>
        <w:t xml:space="preserve">Руководитель проекта </w:t>
      </w:r>
      <w:r w:rsidR="00A8380D">
        <w:rPr>
          <w:i/>
        </w:rPr>
        <w:t>внедрения</w:t>
      </w:r>
      <w:r w:rsidR="00A8380D">
        <w:t>», в случае если Запрос выполняется в рамках проекта внедрения).</w:t>
      </w:r>
    </w:p>
    <w:p w:rsidR="00A34B5B" w:rsidRDefault="00A34B5B" w:rsidP="00BF4F17">
      <w:pPr>
        <w:keepNext/>
        <w:keepLines/>
      </w:pPr>
      <w:r>
        <w:t>При обращении к этому режиму появляется экранная форма, показанная на следующем рисунке (</w:t>
      </w:r>
      <w:r w:rsidR="00BF4F17">
        <w:fldChar w:fldCharType="begin"/>
      </w:r>
      <w:r w:rsidR="00BF4F17">
        <w:instrText xml:space="preserve"> REF _Ref343527417 \h </w:instrText>
      </w:r>
      <w:r w:rsidR="00BF4F17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18</w:t>
      </w:r>
      <w:r w:rsidR="00BF4F17">
        <w:fldChar w:fldCharType="end"/>
      </w:r>
      <w:r>
        <w:t>).</w:t>
      </w:r>
    </w:p>
    <w:p w:rsidR="00BF4F17" w:rsidRDefault="00BF4F17" w:rsidP="00BF4F17">
      <w:pPr>
        <w:pStyle w:val="af0"/>
      </w:pPr>
      <w:r>
        <w:rPr>
          <w:noProof/>
          <w:lang w:eastAsia="ru-RU"/>
        </w:rPr>
        <w:drawing>
          <wp:inline distT="0" distB="0" distL="0" distR="0" wp14:anchorId="2AC3B6E0" wp14:editId="314B7F53">
            <wp:extent cx="5939790" cy="1901825"/>
            <wp:effectExtent l="0" t="0" r="3810" b="317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tkazOtZaprosa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90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BF4F17" w:rsidP="00BF4F17">
      <w:pPr>
        <w:pStyle w:val="af2"/>
      </w:pPr>
      <w:bookmarkStart w:id="61" w:name="_Ref343527417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18</w:t>
      </w:r>
      <w:r w:rsidR="00292AD2">
        <w:rPr>
          <w:noProof/>
        </w:rPr>
        <w:fldChar w:fldCharType="end"/>
      </w:r>
      <w:bookmarkEnd w:id="61"/>
      <w:r>
        <w:t xml:space="preserve"> Экранная форма «Отказ в исполнении запроса».</w:t>
      </w:r>
    </w:p>
    <w:p w:rsidR="004F54FB" w:rsidRDefault="004F54FB" w:rsidP="004F54FB">
      <w:r>
        <w:t>В ней в поле «</w:t>
      </w:r>
      <w:r w:rsidRPr="00D768AB">
        <w:rPr>
          <w:i/>
        </w:rPr>
        <w:t>Комментарий</w:t>
      </w:r>
      <w:r>
        <w:t>» приводится информация о причине отказа от выполнения Запроса.</w:t>
      </w:r>
      <w:r w:rsidR="00E23252">
        <w:t xml:space="preserve"> </w:t>
      </w:r>
      <w:r>
        <w:t>После нажатия экранной кнопки «</w:t>
      </w:r>
      <w:r w:rsidRPr="005F61A7">
        <w:rPr>
          <w:i/>
        </w:rPr>
        <w:t>Отказ в исполнении</w:t>
      </w:r>
      <w:r>
        <w:t>» Запрос меняет свой статус на значение «</w:t>
      </w:r>
      <w:r>
        <w:rPr>
          <w:i/>
        </w:rPr>
        <w:t>Отклонен</w:t>
      </w:r>
      <w:r>
        <w:t>».</w:t>
      </w:r>
    </w:p>
    <w:p w:rsidR="00A34B5B" w:rsidRPr="005D43D8" w:rsidRDefault="00A34B5B" w:rsidP="005D43D8"/>
    <w:p w:rsidR="00D6483B" w:rsidRDefault="005D43D8" w:rsidP="005D43D8">
      <w:pPr>
        <w:pStyle w:val="2"/>
      </w:pPr>
      <w:bookmarkStart w:id="62" w:name="_Toc361143323"/>
      <w:r>
        <w:t>Откат закрытия</w:t>
      </w:r>
      <w:bookmarkEnd w:id="62"/>
    </w:p>
    <w:p w:rsidR="00A8380D" w:rsidRDefault="002067D3" w:rsidP="00A8380D">
      <w:r>
        <w:t>Действие «</w:t>
      </w:r>
      <w:r w:rsidRPr="002067D3">
        <w:rPr>
          <w:i/>
        </w:rPr>
        <w:t>Откат закрытия</w:t>
      </w:r>
      <w:r>
        <w:t>» доступно для выполнения по Запросам, имеющим статус «</w:t>
      </w:r>
      <w:r>
        <w:rPr>
          <w:i/>
        </w:rPr>
        <w:t>Закрыт</w:t>
      </w:r>
      <w:r>
        <w:t xml:space="preserve">». Оно используется для возобновления выполнения работ по ошибочно зарытому Запросу. </w:t>
      </w:r>
      <w:r w:rsidR="00A8380D">
        <w:t>Это действие доступно для выполнения сотрудникам Компании. Ответственным за его выполнение является «</w:t>
      </w:r>
      <w:r w:rsidR="00A8380D" w:rsidRPr="00C4466F">
        <w:rPr>
          <w:i/>
        </w:rPr>
        <w:t>Руководитель проекта сопровождения</w:t>
      </w:r>
      <w:r w:rsidR="00A8380D">
        <w:t>» (либо «</w:t>
      </w:r>
      <w:r w:rsidR="00A8380D" w:rsidRPr="00C4466F">
        <w:rPr>
          <w:i/>
        </w:rPr>
        <w:t xml:space="preserve">Руководитель проекта </w:t>
      </w:r>
      <w:r w:rsidR="00A8380D">
        <w:rPr>
          <w:i/>
        </w:rPr>
        <w:t>внедрения</w:t>
      </w:r>
      <w:r w:rsidR="00A8380D">
        <w:t>», в случае если Запрос выполняется в рамках проекта внедрения).</w:t>
      </w:r>
    </w:p>
    <w:p w:rsidR="00A34B5B" w:rsidRDefault="00A34B5B" w:rsidP="007427ED">
      <w:pPr>
        <w:keepNext/>
      </w:pPr>
      <w:r>
        <w:t>При обращении к этому режиму появляется экранная форма, показанная на следующем рисунке (</w:t>
      </w:r>
      <w:r w:rsidR="002067D3">
        <w:fldChar w:fldCharType="begin"/>
      </w:r>
      <w:r w:rsidR="002067D3">
        <w:instrText xml:space="preserve"> REF _Ref343528724 \h </w:instrText>
      </w:r>
      <w:r w:rsidR="002067D3">
        <w:fldChar w:fldCharType="separate"/>
      </w:r>
      <w:r w:rsidR="007C055D">
        <w:t xml:space="preserve">Рисунок </w:t>
      </w:r>
      <w:r w:rsidR="007C055D">
        <w:rPr>
          <w:noProof/>
        </w:rPr>
        <w:t>3</w:t>
      </w:r>
      <w:r w:rsidR="007C055D">
        <w:t>.</w:t>
      </w:r>
      <w:r w:rsidR="007C055D">
        <w:rPr>
          <w:noProof/>
        </w:rPr>
        <w:t>19</w:t>
      </w:r>
      <w:r w:rsidR="002067D3">
        <w:fldChar w:fldCharType="end"/>
      </w:r>
      <w:r>
        <w:t>).</w:t>
      </w:r>
    </w:p>
    <w:p w:rsidR="002067D3" w:rsidRDefault="002067D3" w:rsidP="002067D3">
      <w:pPr>
        <w:pStyle w:val="af0"/>
      </w:pPr>
      <w:r>
        <w:rPr>
          <w:noProof/>
          <w:lang w:eastAsia="ru-RU"/>
        </w:rPr>
        <w:drawing>
          <wp:inline distT="0" distB="0" distL="0" distR="0" wp14:anchorId="386065B9" wp14:editId="652B4A7D">
            <wp:extent cx="5939790" cy="2126615"/>
            <wp:effectExtent l="0" t="0" r="3810" b="698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tkatZakr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12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4B5B" w:rsidRDefault="002067D3" w:rsidP="002067D3">
      <w:pPr>
        <w:pStyle w:val="af2"/>
      </w:pPr>
      <w:bookmarkStart w:id="63" w:name="_Ref343528724"/>
      <w:r>
        <w:t xml:space="preserve">Рисунок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105763">
        <w:rPr>
          <w:noProof/>
        </w:rPr>
        <w:t>3</w:t>
      </w:r>
      <w:r w:rsidR="00292AD2">
        <w:rPr>
          <w:noProof/>
        </w:rPr>
        <w:fldChar w:fldCharType="end"/>
      </w:r>
      <w:r w:rsidR="00105763"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Рисунок \* ARABIC \s 1 </w:instrText>
      </w:r>
      <w:r w:rsidR="00292AD2">
        <w:rPr>
          <w:noProof/>
        </w:rPr>
        <w:fldChar w:fldCharType="separate"/>
      </w:r>
      <w:r w:rsidR="00105763">
        <w:rPr>
          <w:noProof/>
        </w:rPr>
        <w:t>19</w:t>
      </w:r>
      <w:r w:rsidR="00292AD2">
        <w:rPr>
          <w:noProof/>
        </w:rPr>
        <w:fldChar w:fldCharType="end"/>
      </w:r>
      <w:bookmarkEnd w:id="63"/>
      <w:r>
        <w:t xml:space="preserve"> Экранная форма «Откат закрытия».</w:t>
      </w:r>
    </w:p>
    <w:p w:rsidR="002067D3" w:rsidRDefault="002067D3" w:rsidP="00E23252">
      <w:r>
        <w:t>В ней, при необходимости, можно изменить Консультанта, ответственного за запрос, а в поле «</w:t>
      </w:r>
      <w:r w:rsidRPr="00D768AB">
        <w:rPr>
          <w:i/>
        </w:rPr>
        <w:t>Комментарий</w:t>
      </w:r>
      <w:r>
        <w:t>» привести информацию о причине возобновления выполнения Запроса.</w:t>
      </w:r>
      <w:r w:rsidR="00E23252">
        <w:t xml:space="preserve"> </w:t>
      </w:r>
      <w:r>
        <w:t>После нажатия экранной кнопки «</w:t>
      </w:r>
      <w:r w:rsidRPr="002067D3">
        <w:rPr>
          <w:i/>
        </w:rPr>
        <w:t>Откат закрытия</w:t>
      </w:r>
      <w:r w:rsidR="00E23252">
        <w:t xml:space="preserve">» </w:t>
      </w:r>
      <w:r>
        <w:t>работы по Запросу возобновляются,</w:t>
      </w:r>
      <w:r w:rsidR="00E23252">
        <w:t xml:space="preserve"> сам </w:t>
      </w:r>
      <w:r>
        <w:t>Запрос меняет свой статус на значение «</w:t>
      </w:r>
      <w:r>
        <w:rPr>
          <w:i/>
        </w:rPr>
        <w:t>Возобновлен</w:t>
      </w:r>
      <w:r>
        <w:t>».</w:t>
      </w:r>
    </w:p>
    <w:p w:rsidR="00D17086" w:rsidRDefault="00D17086" w:rsidP="005D43D8"/>
    <w:p w:rsidR="00606986" w:rsidRPr="005D43D8" w:rsidRDefault="00606986" w:rsidP="00606986">
      <w:pPr>
        <w:pStyle w:val="2"/>
      </w:pPr>
      <w:bookmarkStart w:id="64" w:name="_Toc361143324"/>
      <w:r w:rsidRPr="00606986">
        <w:t>Дополнительные действия по запросу</w:t>
      </w:r>
      <w:bookmarkEnd w:id="64"/>
    </w:p>
    <w:p w:rsidR="00895C6B" w:rsidRDefault="00895C6B" w:rsidP="00895C6B">
      <w:pPr>
        <w:pStyle w:val="3"/>
      </w:pPr>
      <w:bookmarkStart w:id="65" w:name="_Toc361143325"/>
      <w:r>
        <w:t>Редактирование запроса</w:t>
      </w:r>
      <w:bookmarkEnd w:id="65"/>
    </w:p>
    <w:p w:rsidR="00895C6B" w:rsidRDefault="00534780" w:rsidP="00895C6B">
      <w:r>
        <w:t>З</w:t>
      </w:r>
      <w:r w:rsidR="00895C6B">
        <w:t>апро</w:t>
      </w:r>
      <w:r>
        <w:t>с со статусом «</w:t>
      </w:r>
      <w:r w:rsidRPr="00534780">
        <w:rPr>
          <w:i/>
        </w:rPr>
        <w:t>Зарегистрирован</w:t>
      </w:r>
      <w:r>
        <w:t xml:space="preserve">» доступен для </w:t>
      </w:r>
      <w:r w:rsidR="00D17086">
        <w:t>редактирования,</w:t>
      </w:r>
      <w:r>
        <w:t xml:space="preserve"> как Ответственному сотруднику Клиента, так и сотрудникам Компании.</w:t>
      </w:r>
      <w:r w:rsidR="00D17086">
        <w:t xml:space="preserve"> Редактирование Запроса не приводит к смене его статуса.</w:t>
      </w:r>
    </w:p>
    <w:p w:rsidR="00895C6B" w:rsidRDefault="00895C6B" w:rsidP="00895C6B">
      <w:r>
        <w:t>Редактирова</w:t>
      </w:r>
      <w:r w:rsidR="00D17086">
        <w:t>ние</w:t>
      </w:r>
      <w:r>
        <w:t xml:space="preserve"> </w:t>
      </w:r>
      <w:r w:rsidR="00D17086">
        <w:t>З</w:t>
      </w:r>
      <w:r>
        <w:t>апрос</w:t>
      </w:r>
      <w:r w:rsidR="00D17086">
        <w:t>а</w:t>
      </w:r>
      <w:r>
        <w:t xml:space="preserve"> со статусом, отличн</w:t>
      </w:r>
      <w:r w:rsidR="00D17086">
        <w:t>ым от статуса «</w:t>
      </w:r>
      <w:r w:rsidR="00D17086" w:rsidRPr="00D17086">
        <w:rPr>
          <w:i/>
        </w:rPr>
        <w:t>Зарегистрирован</w:t>
      </w:r>
      <w:r w:rsidR="00D17086">
        <w:t>», не доступно сотруднику Клиента.</w:t>
      </w:r>
    </w:p>
    <w:p w:rsidR="00895C6B" w:rsidRDefault="00895C6B" w:rsidP="00895C6B"/>
    <w:p w:rsidR="00895C6B" w:rsidRDefault="00895C6B" w:rsidP="00895C6B">
      <w:pPr>
        <w:pStyle w:val="3"/>
      </w:pPr>
      <w:bookmarkStart w:id="66" w:name="_Toc361143326"/>
      <w:r>
        <w:t>Назначение запроса</w:t>
      </w:r>
      <w:bookmarkEnd w:id="66"/>
    </w:p>
    <w:p w:rsidR="00623188" w:rsidRDefault="00D17086">
      <w:r>
        <w:t>Редактирование значения поля «</w:t>
      </w:r>
      <w:r w:rsidRPr="00D17086">
        <w:rPr>
          <w:i/>
        </w:rPr>
        <w:t>Исполнитель</w:t>
      </w:r>
      <w:r>
        <w:t xml:space="preserve">» – назначение (изменение) сотрудника Компании, ответственного за исполнение Запроса (Исполнителя Запроса) доступно </w:t>
      </w:r>
      <w:r w:rsidR="00623188">
        <w:t>только сотрудникам Компании, исполняющим следующие роли:</w:t>
      </w:r>
    </w:p>
    <w:p w:rsidR="00D17086" w:rsidRDefault="00623188">
      <w:r>
        <w:t xml:space="preserve">– </w:t>
      </w:r>
      <w:r w:rsidR="00D17086">
        <w:t>«</w:t>
      </w:r>
      <w:r w:rsidR="00D17086">
        <w:rPr>
          <w:i/>
        </w:rPr>
        <w:t>Руководител</w:t>
      </w:r>
      <w:r>
        <w:rPr>
          <w:i/>
        </w:rPr>
        <w:t>ь</w:t>
      </w:r>
      <w:r w:rsidR="00D17086" w:rsidRPr="00C4466F">
        <w:rPr>
          <w:i/>
        </w:rPr>
        <w:t xml:space="preserve"> проекта сопровождения</w:t>
      </w:r>
      <w:r w:rsidR="00D17086">
        <w:t>» (либо «</w:t>
      </w:r>
      <w:r w:rsidR="00D17086" w:rsidRPr="00C4466F">
        <w:rPr>
          <w:i/>
        </w:rPr>
        <w:t xml:space="preserve">Руководитель проекта </w:t>
      </w:r>
      <w:r w:rsidR="00D17086">
        <w:rPr>
          <w:i/>
        </w:rPr>
        <w:t>внедрения</w:t>
      </w:r>
      <w:r w:rsidR="00D17086">
        <w:t>», в случае если Запрос выполняется в рамках проекта внедрения)</w:t>
      </w:r>
      <w:r>
        <w:t>,</w:t>
      </w:r>
    </w:p>
    <w:p w:rsidR="00D17086" w:rsidRDefault="00623188">
      <w:r>
        <w:t>– «</w:t>
      </w:r>
      <w:r w:rsidRPr="00623188">
        <w:rPr>
          <w:i/>
        </w:rPr>
        <w:t>Руководитель функционального направления</w:t>
      </w:r>
      <w:r>
        <w:t>» – сотрудник Компании, руководящий процессом сопровождения (внедрения) продукта, по которому сформирован Запрос,</w:t>
      </w:r>
    </w:p>
    <w:p w:rsidR="00623188" w:rsidRDefault="00623188">
      <w:r>
        <w:t>– «</w:t>
      </w:r>
      <w:r w:rsidRPr="00623188">
        <w:rPr>
          <w:i/>
        </w:rPr>
        <w:t>Руководитель процесса сопровождения</w:t>
      </w:r>
      <w:r>
        <w:t>», «</w:t>
      </w:r>
      <w:r w:rsidRPr="00623188">
        <w:rPr>
          <w:i/>
        </w:rPr>
        <w:t>Руководитель процесса внедрения</w:t>
      </w:r>
      <w:r>
        <w:t>».</w:t>
      </w:r>
    </w:p>
    <w:p w:rsidR="00606986" w:rsidRDefault="00606986"/>
    <w:p w:rsidR="00606986" w:rsidRDefault="00242D25" w:rsidP="00242D25">
      <w:pPr>
        <w:pStyle w:val="2"/>
      </w:pPr>
      <w:bookmarkStart w:id="67" w:name="_Toc361143327"/>
      <w:r w:rsidRPr="00242D25">
        <w:t>Права доступа к действиям</w:t>
      </w:r>
      <w:bookmarkEnd w:id="67"/>
    </w:p>
    <w:p w:rsidR="00606986" w:rsidRDefault="000C52ED">
      <w:r>
        <w:t>Выполнение действий по Запросам доступно пользователям, имеющим соответствующие права. Разграничение прав по ролям, выполняемым сотрудниками, приведено ниже в следующей таблице (</w:t>
      </w:r>
      <w:r w:rsidR="00897E9E">
        <w:fldChar w:fldCharType="begin"/>
      </w:r>
      <w:r w:rsidR="00897E9E">
        <w:instrText xml:space="preserve"> REF _Ref343358755 \h </w:instrText>
      </w:r>
      <w:r w:rsidR="00897E9E">
        <w:fldChar w:fldCharType="separate"/>
      </w:r>
      <w:r w:rsidR="00703A41">
        <w:t xml:space="preserve">Таблица </w:t>
      </w:r>
      <w:r w:rsidR="00703A41">
        <w:rPr>
          <w:noProof/>
        </w:rPr>
        <w:t>3</w:t>
      </w:r>
      <w:r w:rsidR="00703A41">
        <w:t>.</w:t>
      </w:r>
      <w:r w:rsidR="00703A41">
        <w:rPr>
          <w:noProof/>
        </w:rPr>
        <w:t>2</w:t>
      </w:r>
      <w:r w:rsidR="00897E9E">
        <w:fldChar w:fldCharType="end"/>
      </w:r>
      <w:r>
        <w:t>).</w:t>
      </w:r>
    </w:p>
    <w:p w:rsidR="00897E9E" w:rsidRDefault="00897E9E" w:rsidP="00897E9E">
      <w:pPr>
        <w:pStyle w:val="af2"/>
        <w:keepNext/>
        <w:jc w:val="right"/>
      </w:pPr>
      <w:bookmarkStart w:id="68" w:name="_Ref343358755"/>
      <w:r>
        <w:t xml:space="preserve">Таблица 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STYLEREF 1 \s </w:instrText>
      </w:r>
      <w:r w:rsidR="00292AD2">
        <w:rPr>
          <w:noProof/>
        </w:rPr>
        <w:fldChar w:fldCharType="separate"/>
      </w:r>
      <w:r w:rsidR="00703A41">
        <w:rPr>
          <w:noProof/>
        </w:rPr>
        <w:t>3</w:t>
      </w:r>
      <w:r w:rsidR="00292AD2">
        <w:rPr>
          <w:noProof/>
        </w:rPr>
        <w:fldChar w:fldCharType="end"/>
      </w:r>
      <w:r>
        <w:t>.</w:t>
      </w:r>
      <w:r w:rsidR="00292AD2">
        <w:rPr>
          <w:noProof/>
        </w:rPr>
        <w:fldChar w:fldCharType="begin"/>
      </w:r>
      <w:r w:rsidR="00292AD2">
        <w:rPr>
          <w:noProof/>
        </w:rPr>
        <w:instrText xml:space="preserve"> SEQ Табл</w:instrText>
      </w:r>
      <w:r w:rsidR="00292AD2">
        <w:rPr>
          <w:noProof/>
        </w:rPr>
        <w:instrText xml:space="preserve">ица \* ARABIC \s 1 </w:instrText>
      </w:r>
      <w:r w:rsidR="00292AD2">
        <w:rPr>
          <w:noProof/>
        </w:rPr>
        <w:fldChar w:fldCharType="separate"/>
      </w:r>
      <w:r w:rsidR="00703A41">
        <w:rPr>
          <w:noProof/>
        </w:rPr>
        <w:t>2</w:t>
      </w:r>
      <w:r w:rsidR="00292AD2">
        <w:rPr>
          <w:noProof/>
        </w:rPr>
        <w:fldChar w:fldCharType="end"/>
      </w:r>
      <w:bookmarkEnd w:id="68"/>
      <w:r>
        <w:t xml:space="preserve"> Распределение прав доступа.</w:t>
      </w:r>
    </w:p>
    <w:tbl>
      <w:tblPr>
        <w:tblStyle w:val="af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3"/>
        <w:gridCol w:w="1014"/>
        <w:gridCol w:w="1016"/>
        <w:gridCol w:w="1015"/>
        <w:gridCol w:w="1016"/>
        <w:gridCol w:w="1018"/>
        <w:gridCol w:w="1018"/>
      </w:tblGrid>
      <w:tr w:rsidR="00084A60" w:rsidTr="00084A60">
        <w:trPr>
          <w:trHeight w:val="715"/>
          <w:tblHeader/>
        </w:trPr>
        <w:tc>
          <w:tcPr>
            <w:tcW w:w="347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84A60" w:rsidRPr="0055549F" w:rsidRDefault="00084A60" w:rsidP="00377ED7">
            <w:pPr>
              <w:ind w:firstLine="0"/>
              <w:jc w:val="right"/>
              <w:rPr>
                <w:caps/>
              </w:rPr>
            </w:pPr>
            <w:r w:rsidRPr="0055549F">
              <w:rPr>
                <w:caps/>
              </w:rPr>
              <w:t>Роли сотрудников</w:t>
            </w:r>
          </w:p>
        </w:tc>
        <w:tc>
          <w:tcPr>
            <w:tcW w:w="1014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084A60" w:rsidRPr="0055549F" w:rsidRDefault="00084A60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 w:rsidRPr="0055549F">
              <w:rPr>
                <w:sz w:val="20"/>
                <w:szCs w:val="20"/>
              </w:rPr>
              <w:t>Сотрудник клиента</w:t>
            </w:r>
          </w:p>
        </w:tc>
        <w:tc>
          <w:tcPr>
            <w:tcW w:w="1016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084A60" w:rsidRPr="0055549F" w:rsidRDefault="00084A60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 w:rsidRPr="0055549F">
              <w:rPr>
                <w:sz w:val="20"/>
                <w:szCs w:val="20"/>
              </w:rPr>
              <w:t>Руководи</w:t>
            </w:r>
            <w:r w:rsidRPr="0055549F">
              <w:rPr>
                <w:sz w:val="20"/>
                <w:szCs w:val="20"/>
              </w:rPr>
              <w:softHyphen/>
              <w:t>тель проекта со</w:t>
            </w:r>
            <w:r>
              <w:rPr>
                <w:sz w:val="20"/>
                <w:szCs w:val="20"/>
              </w:rPr>
              <w:softHyphen/>
            </w:r>
            <w:r w:rsidRPr="0055549F"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овожде</w:t>
            </w:r>
            <w:r w:rsidRPr="0055549F">
              <w:rPr>
                <w:sz w:val="20"/>
                <w:szCs w:val="20"/>
              </w:rPr>
              <w:t>ния</w:t>
            </w:r>
          </w:p>
        </w:tc>
        <w:tc>
          <w:tcPr>
            <w:tcW w:w="101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084A60" w:rsidRPr="0055549F" w:rsidRDefault="00084A60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 w:rsidRPr="0055549F">
              <w:rPr>
                <w:sz w:val="20"/>
                <w:szCs w:val="20"/>
              </w:rPr>
              <w:t>Консуль</w:t>
            </w:r>
            <w:r w:rsidRPr="0055549F">
              <w:rPr>
                <w:sz w:val="20"/>
                <w:szCs w:val="20"/>
              </w:rPr>
              <w:softHyphen/>
              <w:t>тант</w:t>
            </w:r>
          </w:p>
        </w:tc>
        <w:tc>
          <w:tcPr>
            <w:tcW w:w="1016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084A60" w:rsidRPr="0055549F" w:rsidRDefault="00084A60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 w:rsidRPr="0055549F">
              <w:rPr>
                <w:sz w:val="20"/>
                <w:szCs w:val="20"/>
              </w:rPr>
              <w:t>Руководи</w:t>
            </w:r>
            <w:r w:rsidRPr="0055549F">
              <w:rPr>
                <w:sz w:val="20"/>
                <w:szCs w:val="20"/>
              </w:rPr>
              <w:softHyphen/>
              <w:t>тель функц</w:t>
            </w:r>
            <w:r>
              <w:rPr>
                <w:sz w:val="20"/>
                <w:szCs w:val="20"/>
              </w:rPr>
              <w:t xml:space="preserve">–го </w:t>
            </w:r>
            <w:r w:rsidRPr="0055549F">
              <w:rPr>
                <w:sz w:val="20"/>
                <w:szCs w:val="20"/>
              </w:rPr>
              <w:t>направле</w:t>
            </w:r>
            <w:r w:rsidRPr="0055549F">
              <w:rPr>
                <w:sz w:val="20"/>
                <w:szCs w:val="20"/>
              </w:rPr>
              <w:softHyphen/>
              <w:t>ния</w:t>
            </w:r>
          </w:p>
        </w:tc>
        <w:tc>
          <w:tcPr>
            <w:tcW w:w="1018" w:type="dxa"/>
            <w:vMerge w:val="restart"/>
            <w:tcBorders>
              <w:top w:val="single" w:sz="12" w:space="0" w:color="auto"/>
            </w:tcBorders>
            <w:shd w:val="clear" w:color="auto" w:fill="F2F2F2" w:themeFill="background1" w:themeFillShade="F2"/>
            <w:textDirection w:val="btLr"/>
          </w:tcPr>
          <w:p w:rsidR="00084A60" w:rsidRPr="0055549F" w:rsidRDefault="004F787B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Консультант, ответственный за выпуск обновлений</w:t>
            </w:r>
          </w:p>
        </w:tc>
        <w:tc>
          <w:tcPr>
            <w:tcW w:w="1018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084A60" w:rsidRPr="0055549F" w:rsidRDefault="00084A60" w:rsidP="00377ED7">
            <w:pPr>
              <w:ind w:left="113" w:right="113" w:firstLine="0"/>
              <w:jc w:val="left"/>
              <w:rPr>
                <w:sz w:val="20"/>
                <w:szCs w:val="20"/>
              </w:rPr>
            </w:pPr>
            <w:r w:rsidRPr="0055549F">
              <w:rPr>
                <w:sz w:val="20"/>
                <w:szCs w:val="20"/>
              </w:rPr>
              <w:t>Руководи</w:t>
            </w:r>
            <w:r w:rsidRPr="0055549F">
              <w:rPr>
                <w:sz w:val="20"/>
                <w:szCs w:val="20"/>
              </w:rPr>
              <w:softHyphen/>
              <w:t>тель процесса</w:t>
            </w:r>
          </w:p>
        </w:tc>
      </w:tr>
      <w:tr w:rsidR="00084A60" w:rsidTr="004F787B">
        <w:trPr>
          <w:trHeight w:val="789"/>
          <w:tblHeader/>
        </w:trPr>
        <w:tc>
          <w:tcPr>
            <w:tcW w:w="3473" w:type="dxa"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  <w:vAlign w:val="bottom"/>
          </w:tcPr>
          <w:p w:rsidR="00084A60" w:rsidRPr="0055549F" w:rsidRDefault="00084A60" w:rsidP="00377ED7">
            <w:pPr>
              <w:ind w:firstLine="0"/>
              <w:jc w:val="left"/>
              <w:rPr>
                <w:caps/>
              </w:rPr>
            </w:pPr>
            <w:r w:rsidRPr="0055549F">
              <w:rPr>
                <w:caps/>
              </w:rPr>
              <w:t>Действия</w:t>
            </w:r>
            <w:r>
              <w:rPr>
                <w:caps/>
              </w:rPr>
              <w:t xml:space="preserve"> ПО ЗАПРОСУ</w:t>
            </w:r>
          </w:p>
        </w:tc>
        <w:tc>
          <w:tcPr>
            <w:tcW w:w="1014" w:type="dxa"/>
            <w:vMerge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  <w:tc>
          <w:tcPr>
            <w:tcW w:w="1016" w:type="dxa"/>
            <w:vMerge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  <w:tc>
          <w:tcPr>
            <w:tcW w:w="1015" w:type="dxa"/>
            <w:vMerge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  <w:tc>
          <w:tcPr>
            <w:tcW w:w="1016" w:type="dxa"/>
            <w:vMerge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  <w:tc>
          <w:tcPr>
            <w:tcW w:w="1018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  <w:tc>
          <w:tcPr>
            <w:tcW w:w="1018" w:type="dxa"/>
            <w:vMerge/>
            <w:tcBorders>
              <w:top w:val="single" w:sz="4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084A60" w:rsidRDefault="00084A60" w:rsidP="00377ED7">
            <w:pPr>
              <w:ind w:firstLine="0"/>
            </w:pPr>
          </w:p>
        </w:tc>
      </w:tr>
      <w:tr w:rsidR="00084A60" w:rsidTr="001072A2">
        <w:tc>
          <w:tcPr>
            <w:tcW w:w="9570" w:type="dxa"/>
            <w:gridSpan w:val="7"/>
            <w:tcBorders>
              <w:top w:val="single" w:sz="8" w:space="0" w:color="auto"/>
            </w:tcBorders>
          </w:tcPr>
          <w:p w:rsidR="00084A60" w:rsidRDefault="00084A60" w:rsidP="00897E9E">
            <w:pPr>
              <w:keepNext/>
              <w:keepLines/>
              <w:spacing w:before="120"/>
              <w:ind w:firstLine="0"/>
              <w:jc w:val="center"/>
            </w:pPr>
            <w:r>
              <w:t>«ОСНОВНЫЕ» ДЕЙСТВИЯ ПО ЗАПРОСУ</w:t>
            </w:r>
          </w:p>
        </w:tc>
      </w:tr>
      <w:tr w:rsidR="00084A60" w:rsidTr="004F787B">
        <w:tc>
          <w:tcPr>
            <w:tcW w:w="3473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Регистрация</w:t>
            </w:r>
          </w:p>
        </w:tc>
        <w:tc>
          <w:tcPr>
            <w:tcW w:w="1014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tcBorders>
              <w:top w:val="single" w:sz="8" w:space="0" w:color="auto"/>
            </w:tcBorders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tcBorders>
              <w:top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Прием запроса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Pr="005A4737" w:rsidRDefault="00084A60" w:rsidP="00377ED7">
            <w:pPr>
              <w:spacing w:before="60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Запрос доп. информации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Pr="00F875BC" w:rsidRDefault="00084A60" w:rsidP="00377ED7">
            <w:pPr>
              <w:spacing w:before="60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Предоставление доп. информации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Отказ в доп. информации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Ответ на запрос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Подтверждение исполнения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Порождение заявки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Передача обновления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Передача несоответствий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Устранение несоответствий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Возобновление запроса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Порождение заявки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Приостановка запроса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Продолжение выполнения запроса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Отказ в исполнении запроса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4F787B">
        <w:tc>
          <w:tcPr>
            <w:tcW w:w="3473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left"/>
            </w:pPr>
            <w:r>
              <w:t>Откат закрытия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4F787B" w:rsidP="004F787B">
            <w:pPr>
              <w:spacing w:before="60"/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084A60" w:rsidRDefault="00084A60" w:rsidP="00377ED7">
            <w:pPr>
              <w:spacing w:before="60"/>
              <w:ind w:firstLine="0"/>
              <w:jc w:val="center"/>
            </w:pPr>
            <w:r>
              <w:t>+</w:t>
            </w:r>
          </w:p>
        </w:tc>
      </w:tr>
      <w:tr w:rsidR="00084A60" w:rsidTr="001072A2">
        <w:tc>
          <w:tcPr>
            <w:tcW w:w="9570" w:type="dxa"/>
            <w:gridSpan w:val="7"/>
            <w:tcBorders>
              <w:top w:val="single" w:sz="8" w:space="0" w:color="auto"/>
            </w:tcBorders>
          </w:tcPr>
          <w:p w:rsidR="00084A60" w:rsidRDefault="00084A60" w:rsidP="00377ED7">
            <w:pPr>
              <w:keepNext/>
              <w:keepLines/>
              <w:spacing w:before="120"/>
              <w:ind w:firstLine="0"/>
              <w:jc w:val="center"/>
            </w:pPr>
            <w:r>
              <w:t>«ДОПОЛНИТЕЛЬНЫЕ» ДЕЙСТВИЯ ПО ЗАПРОСУ</w:t>
            </w:r>
          </w:p>
        </w:tc>
      </w:tr>
      <w:tr w:rsidR="00084A60" w:rsidTr="004F787B">
        <w:trPr>
          <w:trHeight w:val="612"/>
        </w:trPr>
        <w:tc>
          <w:tcPr>
            <w:tcW w:w="3473" w:type="dxa"/>
            <w:vAlign w:val="center"/>
          </w:tcPr>
          <w:p w:rsidR="00084A60" w:rsidRDefault="00084A60" w:rsidP="00377ED7">
            <w:pPr>
              <w:ind w:firstLine="0"/>
              <w:jc w:val="left"/>
            </w:pPr>
            <w:r>
              <w:t>Редактировать (запрос со статусом «Зарегистрирован»)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</w:tr>
      <w:tr w:rsidR="00084A60" w:rsidTr="004F787B">
        <w:trPr>
          <w:trHeight w:val="612"/>
        </w:trPr>
        <w:tc>
          <w:tcPr>
            <w:tcW w:w="3473" w:type="dxa"/>
            <w:vAlign w:val="center"/>
          </w:tcPr>
          <w:p w:rsidR="00084A60" w:rsidRDefault="00084A60" w:rsidP="00377ED7">
            <w:pPr>
              <w:ind w:firstLine="0"/>
              <w:jc w:val="left"/>
            </w:pPr>
            <w:r>
              <w:t>Редактировать (</w:t>
            </w:r>
            <w:r w:rsidRPr="00F31BE0">
              <w:rPr>
                <w:sz w:val="18"/>
                <w:szCs w:val="18"/>
              </w:rPr>
              <w:t>запрос со статусом, отличным от статуса «Зарегистрирован»</w:t>
            </w:r>
            <w:r>
              <w:t>)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</w:tr>
      <w:tr w:rsidR="00084A60" w:rsidTr="004F787B">
        <w:trPr>
          <w:trHeight w:val="612"/>
        </w:trPr>
        <w:tc>
          <w:tcPr>
            <w:tcW w:w="3473" w:type="dxa"/>
            <w:vAlign w:val="center"/>
          </w:tcPr>
          <w:p w:rsidR="00084A60" w:rsidRDefault="00084A60" w:rsidP="00377ED7">
            <w:pPr>
              <w:ind w:firstLine="0"/>
              <w:jc w:val="left"/>
            </w:pPr>
            <w:r>
              <w:t>Назначить запрос (+</w:t>
            </w:r>
            <w:r w:rsidRPr="00F31BE0">
              <w:rPr>
                <w:szCs w:val="24"/>
              </w:rPr>
              <w:t>редактиро</w:t>
            </w:r>
            <w:r>
              <w:rPr>
                <w:szCs w:val="24"/>
              </w:rPr>
              <w:softHyphen/>
            </w:r>
            <w:r w:rsidRPr="00F31BE0">
              <w:rPr>
                <w:szCs w:val="24"/>
              </w:rPr>
              <w:t>вание поля «</w:t>
            </w:r>
            <w:r>
              <w:rPr>
                <w:szCs w:val="24"/>
              </w:rPr>
              <w:t>И</w:t>
            </w:r>
            <w:r w:rsidRPr="00F31BE0">
              <w:rPr>
                <w:szCs w:val="24"/>
              </w:rPr>
              <w:t>сполнитель»</w:t>
            </w:r>
            <w:r>
              <w:t>)</w:t>
            </w:r>
          </w:p>
        </w:tc>
        <w:tc>
          <w:tcPr>
            <w:tcW w:w="1014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5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6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  <w:tc>
          <w:tcPr>
            <w:tcW w:w="1018" w:type="dxa"/>
            <w:vAlign w:val="center"/>
          </w:tcPr>
          <w:p w:rsidR="00084A60" w:rsidRDefault="004F787B" w:rsidP="004F787B">
            <w:pPr>
              <w:ind w:firstLine="0"/>
              <w:jc w:val="center"/>
            </w:pPr>
            <w:r>
              <w:t>–</w:t>
            </w:r>
          </w:p>
        </w:tc>
        <w:tc>
          <w:tcPr>
            <w:tcW w:w="1018" w:type="dxa"/>
            <w:vAlign w:val="center"/>
          </w:tcPr>
          <w:p w:rsidR="00084A60" w:rsidRDefault="00084A60" w:rsidP="00377ED7">
            <w:pPr>
              <w:ind w:firstLine="0"/>
              <w:jc w:val="center"/>
            </w:pPr>
            <w:r>
              <w:t>+</w:t>
            </w:r>
          </w:p>
        </w:tc>
      </w:tr>
    </w:tbl>
    <w:p w:rsidR="000C52ED" w:rsidRDefault="000C52ED"/>
    <w:p w:rsidR="003E5016" w:rsidRDefault="003E5016" w:rsidP="003E5016">
      <w:pPr>
        <w:pStyle w:val="1"/>
      </w:pPr>
      <w:bookmarkStart w:id="69" w:name="_Toc361143328"/>
      <w:r w:rsidRPr="003E5016">
        <w:t>РАБОТА С ФИЛЬТРАМИ</w:t>
      </w:r>
      <w:bookmarkEnd w:id="69"/>
    </w:p>
    <w:p w:rsidR="004F20B1" w:rsidRDefault="004F20B1" w:rsidP="002A501B">
      <w:r>
        <w:t xml:space="preserve">Для оперативного контроля состояния Запросов и получения нужной информации в Системе </w:t>
      </w:r>
      <w:r w:rsidRPr="009F6133">
        <w:t>Internet-поддержки</w:t>
      </w:r>
      <w:r>
        <w:t xml:space="preserve"> предусмотрена гибкая система фильтров.</w:t>
      </w:r>
      <w:r w:rsidR="002A501B">
        <w:t xml:space="preserve"> Фильтр это сохранённые условия поиска, заданные пользователем. Для того чтобы создать свой фильтр – воспользуйтесь ссылкой «Поиск».</w:t>
      </w:r>
    </w:p>
    <w:p w:rsidR="0079355F" w:rsidRDefault="004F20B1" w:rsidP="0079355F">
      <w:r>
        <w:t xml:space="preserve">При настройке фильтров можно указать значения параметров, которые интересуют Пользователя. </w:t>
      </w:r>
      <w:r w:rsidR="0079355F">
        <w:t>Выбрать нужное значение можно, выделив его курсором. С помощью клавиши Shift можно выделить последовательный список значений, с помощью клавиши Ctrl можно выделить несколько различных значений.</w:t>
      </w:r>
    </w:p>
    <w:p w:rsidR="003E5016" w:rsidRDefault="004F20B1" w:rsidP="0079355F">
      <w:r>
        <w:t>Для получения списка Запросов</w:t>
      </w:r>
      <w:r w:rsidR="0079355F">
        <w:t xml:space="preserve">, где ответственным является </w:t>
      </w:r>
      <w:r w:rsidR="002A501B">
        <w:t>Клиент</w:t>
      </w:r>
      <w:r w:rsidR="0079355F">
        <w:t xml:space="preserve">, можно настроить фильтр, отбирающий </w:t>
      </w:r>
      <w:r>
        <w:t>Запросы</w:t>
      </w:r>
      <w:r w:rsidR="0079355F">
        <w:t xml:space="preserve"> со статусами, которые </w:t>
      </w:r>
      <w:r w:rsidR="002A501B">
        <w:t>Ответственный сотрудник Клиента</w:t>
      </w:r>
      <w:r w:rsidR="0079355F">
        <w:t xml:space="preserve"> может переводить в другие состояния относительно </w:t>
      </w:r>
      <w:hyperlink w:anchor="_Построение_бизнес-процесса" w:history="1">
        <w:r w:rsidR="0079355F" w:rsidRPr="0071437D">
          <w:rPr>
            <w:rStyle w:val="ac"/>
          </w:rPr>
          <w:t xml:space="preserve">возможных действий над </w:t>
        </w:r>
        <w:r w:rsidRPr="0071437D">
          <w:rPr>
            <w:rStyle w:val="ac"/>
          </w:rPr>
          <w:t>Запросами</w:t>
        </w:r>
      </w:hyperlink>
      <w:r w:rsidR="0079355F">
        <w:t>.</w:t>
      </w:r>
      <w:r>
        <w:t xml:space="preserve"> </w:t>
      </w:r>
      <w:r w:rsidR="0079355F">
        <w:t>К таким статусам относятся «</w:t>
      </w:r>
      <w:r w:rsidR="0079355F" w:rsidRPr="004F20B1">
        <w:rPr>
          <w:i/>
        </w:rPr>
        <w:t>Ожидает ответа</w:t>
      </w:r>
      <w:r w:rsidR="0079355F">
        <w:t>», «</w:t>
      </w:r>
      <w:r w:rsidR="00D00711">
        <w:rPr>
          <w:i/>
        </w:rPr>
        <w:t>Решен</w:t>
      </w:r>
      <w:r w:rsidR="0079355F">
        <w:t>».</w:t>
      </w:r>
    </w:p>
    <w:p w:rsidR="00242D25" w:rsidRPr="00BB6B69" w:rsidRDefault="00242D25"/>
    <w:sectPr w:rsidR="00242D25" w:rsidRPr="00BB6B69" w:rsidSect="00773B86">
      <w:footerReference w:type="even" r:id="rId43"/>
      <w:footerReference w:type="default" r:id="rId44"/>
      <w:pgSz w:w="11906" w:h="16838" w:code="9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DA0" w:rsidRDefault="00F32DA0" w:rsidP="00282CEB">
      <w:pPr>
        <w:spacing w:after="0"/>
      </w:pPr>
      <w:r>
        <w:separator/>
      </w:r>
    </w:p>
  </w:endnote>
  <w:endnote w:type="continuationSeparator" w:id="0">
    <w:p w:rsidR="00F32DA0" w:rsidRDefault="00F32DA0" w:rsidP="00282C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Sans Serif">
    <w:altName w:val="Arial"/>
    <w:panose1 w:val="020B0500000000000000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2A2" w:rsidRPr="007411B7" w:rsidRDefault="00292AD2" w:rsidP="007411B7">
    <w:pPr>
      <w:pStyle w:val="a5"/>
      <w:pBdr>
        <w:top w:val="single" w:sz="4" w:space="1" w:color="auto"/>
      </w:pBdr>
      <w:ind w:firstLine="0"/>
      <w:jc w:val="left"/>
      <w:rPr>
        <w:lang w:val="en-US"/>
      </w:rPr>
    </w:pPr>
    <w:sdt>
      <w:sdtPr>
        <w:id w:val="-2061398145"/>
        <w:docPartObj>
          <w:docPartGallery w:val="Page Numbers (Bottom of Page)"/>
          <w:docPartUnique/>
        </w:docPartObj>
      </w:sdtPr>
      <w:sdtEndPr/>
      <w:sdtContent>
        <w:r w:rsidR="001072A2">
          <w:fldChar w:fldCharType="begin"/>
        </w:r>
        <w:r w:rsidR="001072A2">
          <w:instrText>PAGE   \* MERGEFORMAT</w:instrText>
        </w:r>
        <w:r w:rsidR="001072A2">
          <w:fldChar w:fldCharType="separate"/>
        </w:r>
        <w:r>
          <w:rPr>
            <w:noProof/>
          </w:rPr>
          <w:t>12</w:t>
        </w:r>
        <w:r w:rsidR="001072A2">
          <w:fldChar w:fldCharType="end"/>
        </w:r>
      </w:sdtContent>
    </w:sdt>
    <w:r w:rsidR="001072A2">
      <w:rPr>
        <w:lang w:val="en-US"/>
      </w:rPr>
      <w:t xml:space="preserve">  </w:t>
    </w:r>
    <w:r w:rsidR="001072A2" w:rsidRPr="007411B7">
      <w:rPr>
        <w:sz w:val="16"/>
        <w:szCs w:val="16"/>
        <w:lang w:val="en-US"/>
      </w:rPr>
      <w:t xml:space="preserve">COPYRIGHT </w:t>
    </w:r>
    <w:r w:rsidR="001072A2" w:rsidRPr="007411B7">
      <w:rPr>
        <w:rFonts w:cs="Times New Roman"/>
        <w:sz w:val="16"/>
        <w:szCs w:val="16"/>
        <w:lang w:val="en-US"/>
      </w:rPr>
      <w:t>©</w:t>
    </w:r>
    <w:r w:rsidR="001072A2" w:rsidRPr="007411B7">
      <w:rPr>
        <w:sz w:val="16"/>
        <w:szCs w:val="16"/>
        <w:lang w:val="en-US"/>
      </w:rPr>
      <w:t xml:space="preserve"> 20</w:t>
    </w:r>
    <w:r>
      <w:rPr>
        <w:sz w:val="16"/>
        <w:szCs w:val="16"/>
      </w:rPr>
      <w:t>20</w:t>
    </w:r>
    <w:r w:rsidR="001072A2" w:rsidRPr="007411B7">
      <w:rPr>
        <w:sz w:val="16"/>
        <w:szCs w:val="16"/>
        <w:lang w:val="en-US"/>
      </w:rPr>
      <w:t>, КОМПАНИЯ ИНВЕРСИЯ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2625197"/>
      <w:docPartObj>
        <w:docPartGallery w:val="Page Numbers (Bottom of Page)"/>
        <w:docPartUnique/>
      </w:docPartObj>
    </w:sdtPr>
    <w:sdtEndPr/>
    <w:sdtContent>
      <w:p w:rsidR="001072A2" w:rsidRDefault="001072A2">
        <w:pPr>
          <w:pStyle w:val="a5"/>
          <w:jc w:val="right"/>
        </w:pPr>
        <w:r w:rsidRPr="007411B7">
          <w:rPr>
            <w:sz w:val="16"/>
            <w:szCs w:val="16"/>
            <w:lang w:val="en-US"/>
          </w:rPr>
          <w:t xml:space="preserve">COPYRIGHT </w:t>
        </w:r>
        <w:r w:rsidRPr="007411B7">
          <w:rPr>
            <w:rFonts w:cs="Times New Roman"/>
            <w:sz w:val="16"/>
            <w:szCs w:val="16"/>
            <w:lang w:val="en-US"/>
          </w:rPr>
          <w:t>©</w:t>
        </w:r>
        <w:r w:rsidRPr="007411B7">
          <w:rPr>
            <w:sz w:val="16"/>
            <w:szCs w:val="16"/>
            <w:lang w:val="en-US"/>
          </w:rPr>
          <w:t xml:space="preserve"> 201</w:t>
        </w:r>
        <w:r>
          <w:rPr>
            <w:sz w:val="16"/>
            <w:szCs w:val="16"/>
          </w:rPr>
          <w:t>3</w:t>
        </w:r>
        <w:r w:rsidRPr="007411B7">
          <w:rPr>
            <w:sz w:val="16"/>
            <w:szCs w:val="16"/>
            <w:lang w:val="en-US"/>
          </w:rPr>
          <w:t>, КОМПАНИЯ ИНВЕРСИЯ</w:t>
        </w:r>
        <w:r>
          <w:rPr>
            <w:lang w:val="en-US"/>
          </w:rPr>
          <w:t xml:space="preserve">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92AD2">
          <w:rPr>
            <w:noProof/>
          </w:rPr>
          <w:t>9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DA0" w:rsidRDefault="00F32DA0" w:rsidP="00282CEB">
      <w:pPr>
        <w:spacing w:after="0"/>
      </w:pPr>
      <w:r>
        <w:separator/>
      </w:r>
    </w:p>
  </w:footnote>
  <w:footnote w:type="continuationSeparator" w:id="0">
    <w:p w:rsidR="00F32DA0" w:rsidRDefault="00F32DA0" w:rsidP="00282CEB">
      <w:pPr>
        <w:spacing w:after="0"/>
      </w:pPr>
      <w:r>
        <w:continuationSeparator/>
      </w:r>
    </w:p>
  </w:footnote>
  <w:footnote w:id="1">
    <w:p w:rsidR="001072A2" w:rsidRDefault="001072A2">
      <w:pPr>
        <w:pStyle w:val="ad"/>
      </w:pPr>
      <w:r>
        <w:rPr>
          <w:rStyle w:val="af"/>
        </w:rPr>
        <w:footnoteRef/>
      </w:r>
      <w:r>
        <w:t xml:space="preserve"> В данном контексте под «группой пользователей» понимается группа сотрудников одной организации, с которой у Компании есть действующий договор сопровождения и/или внедрения.</w:t>
      </w:r>
    </w:p>
  </w:footnote>
  <w:footnote w:id="2">
    <w:p w:rsidR="001072A2" w:rsidRDefault="001072A2">
      <w:pPr>
        <w:pStyle w:val="ad"/>
      </w:pPr>
      <w:r>
        <w:rPr>
          <w:rStyle w:val="af"/>
        </w:rPr>
        <w:footnoteRef/>
      </w:r>
      <w:r>
        <w:t xml:space="preserve"> Подробнее об изменении статуса запроса см. п. </w:t>
      </w:r>
      <w:r>
        <w:fldChar w:fldCharType="begin"/>
      </w:r>
      <w:r>
        <w:instrText xml:space="preserve"> REF _Ref343270349 \w \p \h </w:instrText>
      </w:r>
      <w:r>
        <w:fldChar w:fldCharType="separate"/>
      </w:r>
      <w:r>
        <w:t>3.1</w:t>
      </w:r>
      <w:r>
        <w:fldChar w:fldCharType="end"/>
      </w:r>
      <w:r>
        <w:t xml:space="preserve"> настоящего Руководства.</w:t>
      </w:r>
    </w:p>
  </w:footnote>
  <w:footnote w:id="3">
    <w:p w:rsidR="001072A2" w:rsidRPr="00816C7D" w:rsidRDefault="001072A2">
      <w:pPr>
        <w:pStyle w:val="ad"/>
      </w:pPr>
      <w:r>
        <w:rPr>
          <w:rStyle w:val="af"/>
        </w:rPr>
        <w:footnoteRef/>
      </w:r>
      <w:r>
        <w:t xml:space="preserve"> После перехода на использование новой версии системы («</w:t>
      </w:r>
      <w:r w:rsidRPr="00816C7D">
        <w:t>Help Desk</w:t>
      </w:r>
      <w:r>
        <w:t>») Имя и Пароль уже зарегистрированных Пользователей системы не изменяются.</w:t>
      </w:r>
    </w:p>
  </w:footnote>
  <w:footnote w:id="4">
    <w:p w:rsidR="001072A2" w:rsidRDefault="001072A2">
      <w:pPr>
        <w:pStyle w:val="ad"/>
      </w:pPr>
      <w:r>
        <w:rPr>
          <w:rStyle w:val="af"/>
        </w:rPr>
        <w:footnoteRef/>
      </w:r>
      <w:r>
        <w:t xml:space="preserve"> В случае если у Клиента среди доступных ему Проектов отсутствует сопровождаемый (либо внедряемый) Продукт, то для исправления такой ситуации необходимо обратиться к Руководителю проекта сопровождения данного Клиента.</w:t>
      </w:r>
    </w:p>
  </w:footnote>
  <w:footnote w:id="5">
    <w:p w:rsidR="001072A2" w:rsidRDefault="001072A2" w:rsidP="002865FC">
      <w:pPr>
        <w:pStyle w:val="ad"/>
      </w:pPr>
      <w:r>
        <w:rPr>
          <w:rStyle w:val="af"/>
        </w:rPr>
        <w:footnoteRef/>
      </w:r>
      <w:r>
        <w:t xml:space="preserve"> Зарегистрированы случаи, когда в иллюстрациях к Запросам от Сотрудников Клиентов приходят скриншоты с персональными данными физических лиц. Во избежание возникновения конфликтных ситуаций настоятельно рекомендуем обрабатывать скриншот перед отправкой, чтобы избежать передачи нежелательной информации. Внимание: Компания НЕ несет ответственности за переданную таким образом конфиденциальную информацию!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Wingdings"/>
      </w:rPr>
    </w:lvl>
  </w:abstractNum>
  <w:abstractNum w:abstractNumId="1" w15:restartNumberingAfterBreak="0">
    <w:nsid w:val="0D4B2E03"/>
    <w:multiLevelType w:val="hybridMultilevel"/>
    <w:tmpl w:val="B08462D0"/>
    <w:lvl w:ilvl="0" w:tplc="00FE64C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17620"/>
    <w:multiLevelType w:val="hybridMultilevel"/>
    <w:tmpl w:val="49F2271C"/>
    <w:lvl w:ilvl="0" w:tplc="3D80E8A2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26696C"/>
    <w:multiLevelType w:val="multilevel"/>
    <w:tmpl w:val="041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mirrorMargins/>
  <w:defaultTabStop w:val="709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248"/>
    <w:rsid w:val="0000054B"/>
    <w:rsid w:val="0000793E"/>
    <w:rsid w:val="00035E86"/>
    <w:rsid w:val="00053962"/>
    <w:rsid w:val="000557EF"/>
    <w:rsid w:val="00056DC0"/>
    <w:rsid w:val="00057B7B"/>
    <w:rsid w:val="00060F83"/>
    <w:rsid w:val="00066EA0"/>
    <w:rsid w:val="00084A60"/>
    <w:rsid w:val="00087CF7"/>
    <w:rsid w:val="000C52ED"/>
    <w:rsid w:val="00105763"/>
    <w:rsid w:val="001072A2"/>
    <w:rsid w:val="00112038"/>
    <w:rsid w:val="001640E9"/>
    <w:rsid w:val="001F7F9F"/>
    <w:rsid w:val="00205262"/>
    <w:rsid w:val="002067D3"/>
    <w:rsid w:val="00212063"/>
    <w:rsid w:val="002152B9"/>
    <w:rsid w:val="00223E8C"/>
    <w:rsid w:val="00225466"/>
    <w:rsid w:val="00242D25"/>
    <w:rsid w:val="00252118"/>
    <w:rsid w:val="002736AA"/>
    <w:rsid w:val="00276BE3"/>
    <w:rsid w:val="00282CEB"/>
    <w:rsid w:val="002865FC"/>
    <w:rsid w:val="002868B2"/>
    <w:rsid w:val="00292AD2"/>
    <w:rsid w:val="002A0604"/>
    <w:rsid w:val="002A4119"/>
    <w:rsid w:val="002A488C"/>
    <w:rsid w:val="002A501B"/>
    <w:rsid w:val="002B6035"/>
    <w:rsid w:val="002F018C"/>
    <w:rsid w:val="002F1ABE"/>
    <w:rsid w:val="00302BBD"/>
    <w:rsid w:val="00311358"/>
    <w:rsid w:val="003272B6"/>
    <w:rsid w:val="00330B24"/>
    <w:rsid w:val="00331590"/>
    <w:rsid w:val="0036761C"/>
    <w:rsid w:val="00377ED7"/>
    <w:rsid w:val="00381EA9"/>
    <w:rsid w:val="003A0B81"/>
    <w:rsid w:val="003A7AEE"/>
    <w:rsid w:val="003B73FF"/>
    <w:rsid w:val="003E5016"/>
    <w:rsid w:val="003F68D3"/>
    <w:rsid w:val="004261E2"/>
    <w:rsid w:val="00444FA2"/>
    <w:rsid w:val="0044580D"/>
    <w:rsid w:val="004672CE"/>
    <w:rsid w:val="00473589"/>
    <w:rsid w:val="00491565"/>
    <w:rsid w:val="00493F83"/>
    <w:rsid w:val="004961A1"/>
    <w:rsid w:val="004C4C6D"/>
    <w:rsid w:val="004D2710"/>
    <w:rsid w:val="004D642C"/>
    <w:rsid w:val="004D79B3"/>
    <w:rsid w:val="004F20B1"/>
    <w:rsid w:val="004F54FB"/>
    <w:rsid w:val="004F787B"/>
    <w:rsid w:val="00503D26"/>
    <w:rsid w:val="00534780"/>
    <w:rsid w:val="00556546"/>
    <w:rsid w:val="005571E3"/>
    <w:rsid w:val="00583764"/>
    <w:rsid w:val="005864D8"/>
    <w:rsid w:val="005A0F09"/>
    <w:rsid w:val="005A3190"/>
    <w:rsid w:val="005A4737"/>
    <w:rsid w:val="005B0150"/>
    <w:rsid w:val="005D43D8"/>
    <w:rsid w:val="005E518F"/>
    <w:rsid w:val="005F3D26"/>
    <w:rsid w:val="005F61A7"/>
    <w:rsid w:val="00606986"/>
    <w:rsid w:val="00610EFF"/>
    <w:rsid w:val="00622C53"/>
    <w:rsid w:val="00623188"/>
    <w:rsid w:val="00647160"/>
    <w:rsid w:val="006557C8"/>
    <w:rsid w:val="00663705"/>
    <w:rsid w:val="00663DEE"/>
    <w:rsid w:val="0066569E"/>
    <w:rsid w:val="00673E5B"/>
    <w:rsid w:val="00684A92"/>
    <w:rsid w:val="006A32DC"/>
    <w:rsid w:val="006E5D5D"/>
    <w:rsid w:val="00703A41"/>
    <w:rsid w:val="0071437D"/>
    <w:rsid w:val="007411B7"/>
    <w:rsid w:val="007427ED"/>
    <w:rsid w:val="00752072"/>
    <w:rsid w:val="0075236E"/>
    <w:rsid w:val="00754A96"/>
    <w:rsid w:val="0076250E"/>
    <w:rsid w:val="00773B86"/>
    <w:rsid w:val="007742D1"/>
    <w:rsid w:val="00782662"/>
    <w:rsid w:val="00790BAE"/>
    <w:rsid w:val="00793380"/>
    <w:rsid w:val="0079355F"/>
    <w:rsid w:val="007C055D"/>
    <w:rsid w:val="007C53D3"/>
    <w:rsid w:val="007D380F"/>
    <w:rsid w:val="007D7091"/>
    <w:rsid w:val="00807490"/>
    <w:rsid w:val="00816C7D"/>
    <w:rsid w:val="0083150A"/>
    <w:rsid w:val="0084076B"/>
    <w:rsid w:val="00860067"/>
    <w:rsid w:val="008718AA"/>
    <w:rsid w:val="00875A9D"/>
    <w:rsid w:val="008771FE"/>
    <w:rsid w:val="00882E6F"/>
    <w:rsid w:val="00886DAB"/>
    <w:rsid w:val="00892C2F"/>
    <w:rsid w:val="00895C6B"/>
    <w:rsid w:val="00897E9E"/>
    <w:rsid w:val="008D170C"/>
    <w:rsid w:val="008D5125"/>
    <w:rsid w:val="009006DA"/>
    <w:rsid w:val="00912FC4"/>
    <w:rsid w:val="00923F1A"/>
    <w:rsid w:val="009241AC"/>
    <w:rsid w:val="009460D7"/>
    <w:rsid w:val="00946D9C"/>
    <w:rsid w:val="00964081"/>
    <w:rsid w:val="00971121"/>
    <w:rsid w:val="009766AE"/>
    <w:rsid w:val="009A1B8B"/>
    <w:rsid w:val="009A2EF1"/>
    <w:rsid w:val="009A3F20"/>
    <w:rsid w:val="009A4A79"/>
    <w:rsid w:val="009A5E5E"/>
    <w:rsid w:val="009A64C1"/>
    <w:rsid w:val="009B6248"/>
    <w:rsid w:val="009D65D2"/>
    <w:rsid w:val="009F07CB"/>
    <w:rsid w:val="009F5563"/>
    <w:rsid w:val="009F6133"/>
    <w:rsid w:val="00A012A5"/>
    <w:rsid w:val="00A34B5B"/>
    <w:rsid w:val="00A4082F"/>
    <w:rsid w:val="00A73BDB"/>
    <w:rsid w:val="00A8380D"/>
    <w:rsid w:val="00A85807"/>
    <w:rsid w:val="00A97D9B"/>
    <w:rsid w:val="00AC2E83"/>
    <w:rsid w:val="00AC6B59"/>
    <w:rsid w:val="00AE0E4B"/>
    <w:rsid w:val="00AE1472"/>
    <w:rsid w:val="00AE2696"/>
    <w:rsid w:val="00AF1E41"/>
    <w:rsid w:val="00AF366A"/>
    <w:rsid w:val="00B12601"/>
    <w:rsid w:val="00B141DB"/>
    <w:rsid w:val="00B3735A"/>
    <w:rsid w:val="00B54CA2"/>
    <w:rsid w:val="00B57943"/>
    <w:rsid w:val="00B60425"/>
    <w:rsid w:val="00B63038"/>
    <w:rsid w:val="00B8055C"/>
    <w:rsid w:val="00B840BB"/>
    <w:rsid w:val="00B9414F"/>
    <w:rsid w:val="00B9754F"/>
    <w:rsid w:val="00BB3FCB"/>
    <w:rsid w:val="00BB6B69"/>
    <w:rsid w:val="00BC1228"/>
    <w:rsid w:val="00BC68F6"/>
    <w:rsid w:val="00BE4E39"/>
    <w:rsid w:val="00BE733D"/>
    <w:rsid w:val="00BF4F17"/>
    <w:rsid w:val="00C345AD"/>
    <w:rsid w:val="00C420FD"/>
    <w:rsid w:val="00C444EC"/>
    <w:rsid w:val="00C4466F"/>
    <w:rsid w:val="00C524A3"/>
    <w:rsid w:val="00C702ED"/>
    <w:rsid w:val="00C94278"/>
    <w:rsid w:val="00C94D23"/>
    <w:rsid w:val="00C9723A"/>
    <w:rsid w:val="00CA7D4E"/>
    <w:rsid w:val="00CC78A5"/>
    <w:rsid w:val="00CE1221"/>
    <w:rsid w:val="00D00711"/>
    <w:rsid w:val="00D17086"/>
    <w:rsid w:val="00D1784A"/>
    <w:rsid w:val="00D17AF5"/>
    <w:rsid w:val="00D55E38"/>
    <w:rsid w:val="00D57ED3"/>
    <w:rsid w:val="00D6483B"/>
    <w:rsid w:val="00D768AB"/>
    <w:rsid w:val="00D77D51"/>
    <w:rsid w:val="00DA303A"/>
    <w:rsid w:val="00DA5AA5"/>
    <w:rsid w:val="00DC3792"/>
    <w:rsid w:val="00DD445E"/>
    <w:rsid w:val="00DE21A2"/>
    <w:rsid w:val="00DF5C20"/>
    <w:rsid w:val="00E028ED"/>
    <w:rsid w:val="00E23252"/>
    <w:rsid w:val="00E31DB5"/>
    <w:rsid w:val="00E36BD2"/>
    <w:rsid w:val="00E444DB"/>
    <w:rsid w:val="00E55D2E"/>
    <w:rsid w:val="00E62B0C"/>
    <w:rsid w:val="00E64029"/>
    <w:rsid w:val="00EA442E"/>
    <w:rsid w:val="00EA566F"/>
    <w:rsid w:val="00EC75E9"/>
    <w:rsid w:val="00ED4197"/>
    <w:rsid w:val="00EE65B0"/>
    <w:rsid w:val="00EF4327"/>
    <w:rsid w:val="00F00CCF"/>
    <w:rsid w:val="00F32DA0"/>
    <w:rsid w:val="00F3428C"/>
    <w:rsid w:val="00F7433E"/>
    <w:rsid w:val="00F83877"/>
    <w:rsid w:val="00F875BC"/>
    <w:rsid w:val="00FA513C"/>
    <w:rsid w:val="00FC617D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087221E7-E85A-41F4-BAE9-E4E36405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68D3"/>
    <w:pPr>
      <w:spacing w:after="60" w:line="240" w:lineRule="auto"/>
      <w:ind w:firstLine="709"/>
      <w:jc w:val="both"/>
    </w:pPr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BB6B69"/>
    <w:pPr>
      <w:keepNext/>
      <w:keepLines/>
      <w:pageBreakBefore/>
      <w:numPr>
        <w:numId w:val="3"/>
      </w:numPr>
      <w:spacing w:before="480" w:after="240"/>
      <w:outlineLvl w:val="0"/>
    </w:pPr>
    <w:rPr>
      <w:rFonts w:eastAsiaTheme="majorEastAsia" w:cstheme="majorBidi"/>
      <w:b/>
      <w:bCs/>
      <w:caps/>
      <w:sz w:val="32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17AF5"/>
    <w:pPr>
      <w:keepNext/>
      <w:keepLines/>
      <w:numPr>
        <w:ilvl w:val="1"/>
        <w:numId w:val="3"/>
      </w:numPr>
      <w:spacing w:before="240" w:after="120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460D7"/>
    <w:pPr>
      <w:keepNext/>
      <w:keepLines/>
      <w:numPr>
        <w:ilvl w:val="2"/>
        <w:numId w:val="3"/>
      </w:numPr>
      <w:spacing w:before="200" w:after="0"/>
      <w:outlineLvl w:val="2"/>
    </w:pPr>
    <w:rPr>
      <w:rFonts w:eastAsiaTheme="majorEastAsia" w:cstheme="majorBidi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D2710"/>
    <w:pPr>
      <w:keepNext/>
      <w:keepLines/>
      <w:numPr>
        <w:ilvl w:val="3"/>
        <w:numId w:val="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D2710"/>
    <w:pPr>
      <w:keepNext/>
      <w:keepLines/>
      <w:numPr>
        <w:ilvl w:val="4"/>
        <w:numId w:val="3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D2710"/>
    <w:pPr>
      <w:keepNext/>
      <w:keepLines/>
      <w:numPr>
        <w:ilvl w:val="5"/>
        <w:numId w:val="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D2710"/>
    <w:pPr>
      <w:keepNext/>
      <w:keepLines/>
      <w:numPr>
        <w:ilvl w:val="6"/>
        <w:numId w:val="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D2710"/>
    <w:pPr>
      <w:keepNext/>
      <w:keepLines/>
      <w:numPr>
        <w:ilvl w:val="7"/>
        <w:numId w:val="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D2710"/>
    <w:pPr>
      <w:keepNext/>
      <w:keepLines/>
      <w:numPr>
        <w:ilvl w:val="8"/>
        <w:numId w:val="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B6B69"/>
    <w:rPr>
      <w:rFonts w:ascii="Times New Roman" w:eastAsiaTheme="majorEastAsia" w:hAnsi="Times New Roman" w:cstheme="majorBidi"/>
      <w:b/>
      <w:bCs/>
      <w:caps/>
      <w:sz w:val="32"/>
      <w:szCs w:val="28"/>
    </w:rPr>
  </w:style>
  <w:style w:type="character" w:customStyle="1" w:styleId="20">
    <w:name w:val="Заголовок 2 Знак"/>
    <w:basedOn w:val="a0"/>
    <w:link w:val="2"/>
    <w:uiPriority w:val="9"/>
    <w:rsid w:val="00D17AF5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rsid w:val="009460D7"/>
    <w:rPr>
      <w:rFonts w:ascii="Times New Roman" w:eastAsiaTheme="majorEastAsia" w:hAnsi="Times New Roman" w:cstheme="majorBidi"/>
      <w:b/>
      <w:bCs/>
      <w:sz w:val="24"/>
    </w:rPr>
  </w:style>
  <w:style w:type="character" w:customStyle="1" w:styleId="40">
    <w:name w:val="Заголовок 4 Знак"/>
    <w:basedOn w:val="a0"/>
    <w:link w:val="4"/>
    <w:uiPriority w:val="9"/>
    <w:semiHidden/>
    <w:rsid w:val="004D271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4D271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60">
    <w:name w:val="Заголовок 6 Знак"/>
    <w:basedOn w:val="a0"/>
    <w:link w:val="6"/>
    <w:uiPriority w:val="9"/>
    <w:semiHidden/>
    <w:rsid w:val="004D271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70">
    <w:name w:val="Заголовок 7 Знак"/>
    <w:basedOn w:val="a0"/>
    <w:link w:val="7"/>
    <w:uiPriority w:val="9"/>
    <w:semiHidden/>
    <w:rsid w:val="004D271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80">
    <w:name w:val="Заголовок 8 Знак"/>
    <w:basedOn w:val="a0"/>
    <w:link w:val="8"/>
    <w:uiPriority w:val="9"/>
    <w:semiHidden/>
    <w:rsid w:val="004D271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4D271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header"/>
    <w:basedOn w:val="a"/>
    <w:link w:val="a4"/>
    <w:uiPriority w:val="99"/>
    <w:unhideWhenUsed/>
    <w:rsid w:val="00282CEB"/>
    <w:pPr>
      <w:tabs>
        <w:tab w:val="center" w:pos="4677"/>
        <w:tab w:val="right" w:pos="9355"/>
      </w:tabs>
      <w:spacing w:after="0"/>
    </w:pPr>
  </w:style>
  <w:style w:type="character" w:customStyle="1" w:styleId="a4">
    <w:name w:val="Верхний колонтитул Знак"/>
    <w:basedOn w:val="a0"/>
    <w:link w:val="a3"/>
    <w:uiPriority w:val="99"/>
    <w:rsid w:val="00282CEB"/>
    <w:rPr>
      <w:rFonts w:ascii="Times New Roman" w:hAnsi="Times New Roman"/>
      <w:sz w:val="24"/>
    </w:rPr>
  </w:style>
  <w:style w:type="paragraph" w:styleId="a5">
    <w:name w:val="footer"/>
    <w:basedOn w:val="a"/>
    <w:link w:val="a6"/>
    <w:uiPriority w:val="99"/>
    <w:unhideWhenUsed/>
    <w:rsid w:val="00282CEB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282CEB"/>
    <w:rPr>
      <w:rFonts w:ascii="Times New Roman" w:hAnsi="Times New Roman"/>
      <w:sz w:val="24"/>
    </w:rPr>
  </w:style>
  <w:style w:type="paragraph" w:styleId="a7">
    <w:name w:val="No Spacing"/>
    <w:link w:val="a8"/>
    <w:uiPriority w:val="1"/>
    <w:qFormat/>
    <w:rsid w:val="00EE65B0"/>
    <w:pPr>
      <w:spacing w:after="0" w:line="240" w:lineRule="auto"/>
    </w:pPr>
    <w:rPr>
      <w:rFonts w:eastAsiaTheme="minorEastAsia"/>
      <w:lang w:eastAsia="ru-RU"/>
    </w:rPr>
  </w:style>
  <w:style w:type="character" w:customStyle="1" w:styleId="a8">
    <w:name w:val="Без интервала Знак"/>
    <w:basedOn w:val="a0"/>
    <w:link w:val="a7"/>
    <w:uiPriority w:val="1"/>
    <w:rsid w:val="00EE65B0"/>
    <w:rPr>
      <w:rFonts w:eastAsiaTheme="minorEastAsia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E65B0"/>
    <w:pPr>
      <w:spacing w:after="0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65B0"/>
    <w:rPr>
      <w:rFonts w:ascii="Tahoma" w:hAnsi="Tahoma" w:cs="Tahoma"/>
      <w:sz w:val="16"/>
      <w:szCs w:val="16"/>
    </w:rPr>
  </w:style>
  <w:style w:type="paragraph" w:styleId="ab">
    <w:name w:val="TOC Heading"/>
    <w:basedOn w:val="1"/>
    <w:next w:val="a"/>
    <w:uiPriority w:val="39"/>
    <w:semiHidden/>
    <w:unhideWhenUsed/>
    <w:qFormat/>
    <w:rsid w:val="00A97D9B"/>
    <w:pPr>
      <w:pageBreakBefore w:val="0"/>
      <w:numPr>
        <w:numId w:val="0"/>
      </w:numPr>
      <w:spacing w:after="0" w:line="276" w:lineRule="auto"/>
      <w:jc w:val="left"/>
      <w:outlineLvl w:val="9"/>
    </w:pPr>
    <w:rPr>
      <w:rFonts w:asciiTheme="majorHAnsi" w:hAnsiTheme="majorHAnsi"/>
      <w:caps w:val="0"/>
      <w:color w:val="365F91" w:themeColor="accent1" w:themeShade="BF"/>
      <w:sz w:val="28"/>
      <w:lang w:eastAsia="ru-RU"/>
    </w:rPr>
  </w:style>
  <w:style w:type="paragraph" w:styleId="21">
    <w:name w:val="toc 2"/>
    <w:basedOn w:val="a"/>
    <w:next w:val="a"/>
    <w:autoRedefine/>
    <w:uiPriority w:val="39"/>
    <w:unhideWhenUsed/>
    <w:qFormat/>
    <w:rsid w:val="00D6483B"/>
    <w:pPr>
      <w:tabs>
        <w:tab w:val="left" w:pos="495"/>
        <w:tab w:val="right" w:leader="dot" w:pos="9344"/>
      </w:tabs>
      <w:spacing w:before="120" w:after="0"/>
      <w:ind w:firstLine="0"/>
      <w:jc w:val="left"/>
    </w:pPr>
    <w:rPr>
      <w:rFonts w:cstheme="minorHAnsi"/>
      <w:b/>
      <w:bCs/>
      <w:smallCaps/>
      <w:sz w:val="22"/>
    </w:rPr>
  </w:style>
  <w:style w:type="paragraph" w:styleId="11">
    <w:name w:val="toc 1"/>
    <w:basedOn w:val="a"/>
    <w:next w:val="a"/>
    <w:autoRedefine/>
    <w:uiPriority w:val="39"/>
    <w:unhideWhenUsed/>
    <w:qFormat/>
    <w:rsid w:val="00860067"/>
    <w:pPr>
      <w:tabs>
        <w:tab w:val="left" w:pos="340"/>
        <w:tab w:val="right" w:pos="9344"/>
      </w:tabs>
      <w:spacing w:before="360" w:after="0"/>
      <w:ind w:firstLine="0"/>
      <w:jc w:val="left"/>
    </w:pPr>
    <w:rPr>
      <w:rFonts w:cstheme="minorHAnsi"/>
      <w:b/>
      <w:bCs/>
      <w:caps/>
      <w:u w:val="single"/>
    </w:rPr>
  </w:style>
  <w:style w:type="paragraph" w:styleId="31">
    <w:name w:val="toc 3"/>
    <w:basedOn w:val="a"/>
    <w:next w:val="a"/>
    <w:autoRedefine/>
    <w:uiPriority w:val="39"/>
    <w:unhideWhenUsed/>
    <w:qFormat/>
    <w:rsid w:val="00D6483B"/>
    <w:pPr>
      <w:spacing w:before="60" w:after="0"/>
      <w:ind w:firstLine="0"/>
      <w:jc w:val="left"/>
    </w:pPr>
    <w:rPr>
      <w:rFonts w:cstheme="minorHAnsi"/>
      <w:smallCaps/>
      <w:sz w:val="20"/>
    </w:rPr>
  </w:style>
  <w:style w:type="paragraph" w:styleId="41">
    <w:name w:val="toc 4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paragraph" w:styleId="51">
    <w:name w:val="toc 5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paragraph" w:styleId="61">
    <w:name w:val="toc 6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paragraph" w:styleId="71">
    <w:name w:val="toc 7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paragraph" w:styleId="81">
    <w:name w:val="toc 8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paragraph" w:styleId="91">
    <w:name w:val="toc 9"/>
    <w:basedOn w:val="a"/>
    <w:next w:val="a"/>
    <w:autoRedefine/>
    <w:uiPriority w:val="39"/>
    <w:unhideWhenUsed/>
    <w:rsid w:val="00A97D9B"/>
    <w:pPr>
      <w:spacing w:after="0"/>
      <w:ind w:firstLine="0"/>
      <w:jc w:val="left"/>
    </w:pPr>
    <w:rPr>
      <w:rFonts w:asciiTheme="minorHAnsi" w:hAnsiTheme="minorHAnsi" w:cstheme="minorHAnsi"/>
      <w:sz w:val="22"/>
    </w:rPr>
  </w:style>
  <w:style w:type="character" w:styleId="ac">
    <w:name w:val="Hyperlink"/>
    <w:basedOn w:val="a0"/>
    <w:uiPriority w:val="99"/>
    <w:unhideWhenUsed/>
    <w:rsid w:val="00A97D9B"/>
    <w:rPr>
      <w:color w:val="0000FF" w:themeColor="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035E86"/>
    <w:pPr>
      <w:spacing w:after="0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035E86"/>
    <w:rPr>
      <w:rFonts w:ascii="Times New Roman" w:hAnsi="Times New Roman"/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035E86"/>
    <w:rPr>
      <w:vertAlign w:val="superscript"/>
    </w:rPr>
  </w:style>
  <w:style w:type="paragraph" w:styleId="af0">
    <w:name w:val="Title"/>
    <w:basedOn w:val="a"/>
    <w:next w:val="a"/>
    <w:link w:val="af1"/>
    <w:uiPriority w:val="10"/>
    <w:qFormat/>
    <w:rsid w:val="00066EA0"/>
    <w:pPr>
      <w:keepNext/>
      <w:spacing w:before="240" w:after="240"/>
      <w:ind w:firstLine="0"/>
      <w:contextualSpacing/>
      <w:jc w:val="center"/>
    </w:pPr>
    <w:rPr>
      <w:rFonts w:eastAsiaTheme="majorEastAsia" w:cstheme="majorBidi"/>
      <w:spacing w:val="5"/>
      <w:kern w:val="28"/>
      <w:szCs w:val="52"/>
    </w:rPr>
  </w:style>
  <w:style w:type="character" w:customStyle="1" w:styleId="af1">
    <w:name w:val="Название Знак"/>
    <w:basedOn w:val="a0"/>
    <w:link w:val="af0"/>
    <w:uiPriority w:val="10"/>
    <w:rsid w:val="00066EA0"/>
    <w:rPr>
      <w:rFonts w:ascii="Times New Roman" w:eastAsiaTheme="majorEastAsia" w:hAnsi="Times New Roman" w:cstheme="majorBidi"/>
      <w:spacing w:val="5"/>
      <w:kern w:val="28"/>
      <w:sz w:val="24"/>
      <w:szCs w:val="52"/>
    </w:rPr>
  </w:style>
  <w:style w:type="paragraph" w:styleId="af2">
    <w:name w:val="caption"/>
    <w:basedOn w:val="a"/>
    <w:next w:val="a"/>
    <w:uiPriority w:val="35"/>
    <w:unhideWhenUsed/>
    <w:qFormat/>
    <w:rsid w:val="0000793E"/>
    <w:pPr>
      <w:spacing w:after="240"/>
      <w:ind w:firstLine="0"/>
      <w:jc w:val="center"/>
    </w:pPr>
    <w:rPr>
      <w:bCs/>
      <w:szCs w:val="18"/>
    </w:rPr>
  </w:style>
  <w:style w:type="character" w:styleId="af3">
    <w:name w:val="FollowedHyperlink"/>
    <w:basedOn w:val="a0"/>
    <w:uiPriority w:val="99"/>
    <w:semiHidden/>
    <w:unhideWhenUsed/>
    <w:rsid w:val="009A1B8B"/>
    <w:rPr>
      <w:color w:val="800080" w:themeColor="followedHyperlink"/>
      <w:u w:val="single"/>
    </w:rPr>
  </w:style>
  <w:style w:type="character" w:customStyle="1" w:styleId="apple-converted-space">
    <w:name w:val="apple-converted-space"/>
    <w:rsid w:val="00CE1221"/>
  </w:style>
  <w:style w:type="table" w:styleId="af4">
    <w:name w:val="Table Grid"/>
    <w:basedOn w:val="a1"/>
    <w:uiPriority w:val="59"/>
    <w:rsid w:val="00897E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8.emf"/><Relationship Id="rId26" Type="http://schemas.openxmlformats.org/officeDocument/2006/relationships/image" Target="media/image15.png"/><Relationship Id="rId39" Type="http://schemas.openxmlformats.org/officeDocument/2006/relationships/image" Target="media/image27.jpg"/><Relationship Id="rId21" Type="http://schemas.openxmlformats.org/officeDocument/2006/relationships/image" Target="media/image10.jpg"/><Relationship Id="rId34" Type="http://schemas.openxmlformats.org/officeDocument/2006/relationships/image" Target="media/image22.jpg"/><Relationship Id="rId42" Type="http://schemas.openxmlformats.org/officeDocument/2006/relationships/image" Target="media/image30.jpg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9" Type="http://schemas.openxmlformats.org/officeDocument/2006/relationships/image" Target="media/image18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3.png"/><Relationship Id="rId32" Type="http://schemas.openxmlformats.org/officeDocument/2006/relationships/image" Target="media/image21.jpg"/><Relationship Id="rId37" Type="http://schemas.openxmlformats.org/officeDocument/2006/relationships/image" Target="media/image25.jpg"/><Relationship Id="rId40" Type="http://schemas.openxmlformats.org/officeDocument/2006/relationships/image" Target="media/image28.jpg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2.png"/><Relationship Id="rId28" Type="http://schemas.openxmlformats.org/officeDocument/2006/relationships/image" Target="media/image17.jpg"/><Relationship Id="rId36" Type="http://schemas.openxmlformats.org/officeDocument/2006/relationships/image" Target="media/image24.jpg"/><Relationship Id="rId10" Type="http://schemas.openxmlformats.org/officeDocument/2006/relationships/hyperlink" Target="https://jira.inversion.ru" TargetMode="External"/><Relationship Id="rId19" Type="http://schemas.openxmlformats.org/officeDocument/2006/relationships/oleObject" Target="embeddings/oleObject1.bin"/><Relationship Id="rId31" Type="http://schemas.openxmlformats.org/officeDocument/2006/relationships/image" Target="media/image20.jpg"/><Relationship Id="rId44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5.jpg"/><Relationship Id="rId22" Type="http://schemas.openxmlformats.org/officeDocument/2006/relationships/image" Target="media/image11.jpg"/><Relationship Id="rId27" Type="http://schemas.openxmlformats.org/officeDocument/2006/relationships/image" Target="media/image16.jpg"/><Relationship Id="rId30" Type="http://schemas.openxmlformats.org/officeDocument/2006/relationships/image" Target="media/image19.jpg"/><Relationship Id="rId35" Type="http://schemas.openxmlformats.org/officeDocument/2006/relationships/image" Target="media/image23.jpg"/><Relationship Id="rId43" Type="http://schemas.openxmlformats.org/officeDocument/2006/relationships/footer" Target="footer1.xml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image" Target="media/image3.jpeg"/><Relationship Id="rId17" Type="http://schemas.openxmlformats.org/officeDocument/2006/relationships/hyperlink" Target="http://banki.inversion.ru/" TargetMode="External"/><Relationship Id="rId25" Type="http://schemas.openxmlformats.org/officeDocument/2006/relationships/image" Target="media/image14.png"/><Relationship Id="rId33" Type="http://schemas.openxmlformats.org/officeDocument/2006/relationships/hyperlink" Target="http://banki.inversion.ru/" TargetMode="External"/><Relationship Id="rId38" Type="http://schemas.openxmlformats.org/officeDocument/2006/relationships/image" Target="media/image26.jpg"/><Relationship Id="rId46" Type="http://schemas.openxmlformats.org/officeDocument/2006/relationships/theme" Target="theme/theme1.xml"/><Relationship Id="rId20" Type="http://schemas.openxmlformats.org/officeDocument/2006/relationships/image" Target="media/image9.png"/><Relationship Id="rId41" Type="http://schemas.openxmlformats.org/officeDocument/2006/relationships/image" Target="media/image29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2012-12-15T00:00:00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4CDAB0E-79F6-42D2-B4BA-5F2F72FDE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27</Pages>
  <Words>5561</Words>
  <Characters>31699</Characters>
  <Application>Microsoft Office Word</Application>
  <DocSecurity>0</DocSecurity>
  <Lines>264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Nikolay Y. Prihodko</dc:creator>
  <cp:lastModifiedBy>Anna A. Bobyleva</cp:lastModifiedBy>
  <cp:revision>23</cp:revision>
  <cp:lastPrinted>2013-03-01T09:21:00Z</cp:lastPrinted>
  <dcterms:created xsi:type="dcterms:W3CDTF">2013-07-09T08:55:00Z</dcterms:created>
  <dcterms:modified xsi:type="dcterms:W3CDTF">2020-02-18T10:34:00Z</dcterms:modified>
</cp:coreProperties>
</file>